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DDC" w:rsidRDefault="00C517D0" w:rsidP="005A69B5">
      <w:pPr>
        <w:shd w:val="clear" w:color="auto" w:fill="FFFFFF"/>
        <w:spacing w:before="300" w:after="150"/>
        <w:outlineLvl w:val="2"/>
        <w:rPr>
          <w:rFonts w:ascii="Lato" w:hAnsi="Lato"/>
          <w:b/>
          <w:bCs/>
          <w:color w:val="464666"/>
          <w:sz w:val="36"/>
          <w:szCs w:val="36"/>
        </w:rPr>
      </w:pPr>
      <w:r>
        <w:rPr>
          <w:noProof/>
        </w:rPr>
        <w:drawing>
          <wp:anchor distT="0" distB="0" distL="114300" distR="114300" simplePos="0" relativeHeight="251658240" behindDoc="0" locked="0" layoutInCell="1" allowOverlap="1" wp14:anchorId="3E3AC556">
            <wp:simplePos x="0" y="0"/>
            <wp:positionH relativeFrom="column">
              <wp:posOffset>-59055</wp:posOffset>
            </wp:positionH>
            <wp:positionV relativeFrom="paragraph">
              <wp:posOffset>-406400</wp:posOffset>
            </wp:positionV>
            <wp:extent cx="2590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ETL-Horizontal-Full-Color-Grey-Text-PR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800" cy="685800"/>
                    </a:xfrm>
                    <a:prstGeom prst="rect">
                      <a:avLst/>
                    </a:prstGeom>
                  </pic:spPr>
                </pic:pic>
              </a:graphicData>
            </a:graphic>
            <wp14:sizeRelH relativeFrom="page">
              <wp14:pctWidth>0</wp14:pctWidth>
            </wp14:sizeRelH>
            <wp14:sizeRelV relativeFrom="page">
              <wp14:pctHeight>0</wp14:pctHeight>
            </wp14:sizeRelV>
          </wp:anchor>
        </w:drawing>
      </w:r>
      <w:r w:rsidR="001F5DDC">
        <w:rPr>
          <w:noProof/>
        </w:rPr>
        <mc:AlternateContent>
          <mc:Choice Requires="wps">
            <w:drawing>
              <wp:anchor distT="0" distB="0" distL="114300" distR="114300" simplePos="0" relativeHeight="251660288" behindDoc="0" locked="0" layoutInCell="1" allowOverlap="1" wp14:anchorId="7DCED1DD" wp14:editId="02561861">
                <wp:simplePos x="0" y="0"/>
                <wp:positionH relativeFrom="column">
                  <wp:posOffset>3305908</wp:posOffset>
                </wp:positionH>
                <wp:positionV relativeFrom="paragraph">
                  <wp:posOffset>-492369</wp:posOffset>
                </wp:positionV>
                <wp:extent cx="2766646" cy="1172307"/>
                <wp:effectExtent l="0" t="0" r="0" b="0"/>
                <wp:wrapNone/>
                <wp:docPr id="2" name="Text Box 2"/>
                <wp:cNvGraphicFramePr/>
                <a:graphic xmlns:a="http://schemas.openxmlformats.org/drawingml/2006/main">
                  <a:graphicData uri="http://schemas.microsoft.com/office/word/2010/wordprocessingShape">
                    <wps:wsp>
                      <wps:cNvSpPr txBox="1"/>
                      <wps:spPr>
                        <a:xfrm>
                          <a:off x="0" y="0"/>
                          <a:ext cx="2766646" cy="1172307"/>
                        </a:xfrm>
                        <a:prstGeom prst="rect">
                          <a:avLst/>
                        </a:prstGeom>
                        <a:noFill/>
                        <a:ln w="6350">
                          <a:noFill/>
                        </a:ln>
                      </wps:spPr>
                      <wps:txbx>
                        <w:txbxContent>
                          <w:p w:rsidR="00206143" w:rsidRPr="00206143" w:rsidRDefault="00206143" w:rsidP="00206143">
                            <w:pPr>
                              <w:rPr>
                                <w:color w:val="3B3838" w:themeColor="background2" w:themeShade="40"/>
                              </w:rPr>
                            </w:pPr>
                            <w:r w:rsidRPr="00206143">
                              <w:rPr>
                                <w:color w:val="3B3838" w:themeColor="background2" w:themeShade="40"/>
                              </w:rPr>
                              <w:t>1600 Holloway Avenue</w:t>
                            </w:r>
                          </w:p>
                          <w:p w:rsidR="00206143" w:rsidRPr="00206143" w:rsidRDefault="00206143" w:rsidP="00206143">
                            <w:pPr>
                              <w:rPr>
                                <w:color w:val="3B3838" w:themeColor="background2" w:themeShade="40"/>
                              </w:rPr>
                            </w:pPr>
                            <w:r w:rsidRPr="00206143">
                              <w:rPr>
                                <w:color w:val="3B3838" w:themeColor="background2" w:themeShade="40"/>
                              </w:rPr>
                              <w:t>San Francisco, CA 94132</w:t>
                            </w:r>
                          </w:p>
                          <w:p w:rsidR="00206143" w:rsidRPr="00206143" w:rsidRDefault="00206143" w:rsidP="00206143">
                            <w:pPr>
                              <w:rPr>
                                <w:color w:val="3B3838" w:themeColor="background2" w:themeShade="40"/>
                              </w:rPr>
                            </w:pPr>
                            <w:r w:rsidRPr="00206143">
                              <w:rPr>
                                <w:color w:val="3B3838" w:themeColor="background2" w:themeShade="40"/>
                              </w:rPr>
                              <w:t xml:space="preserve">Email: </w:t>
                            </w:r>
                            <w:hyperlink r:id="rId8" w:history="1">
                              <w:r w:rsidR="00CB58F2" w:rsidRPr="002B0E2E">
                                <w:rPr>
                                  <w:rStyle w:val="Hyperlink"/>
                                  <w:color w:val="492E74"/>
                                </w:rPr>
                                <w:t>affordablesfsu@lists.sfsu.edu</w:t>
                              </w:r>
                            </w:hyperlink>
                          </w:p>
                          <w:p w:rsidR="00206143" w:rsidRPr="005A69B5" w:rsidRDefault="00206143" w:rsidP="00206143">
                            <w:pPr>
                              <w:rPr>
                                <w:color w:val="3B3838" w:themeColor="background2" w:themeShade="40"/>
                              </w:rPr>
                            </w:pPr>
                            <w:r w:rsidRPr="00206143">
                              <w:rPr>
                                <w:color w:val="3B3838" w:themeColor="background2" w:themeShade="40"/>
                              </w:rPr>
                              <w:t xml:space="preserve">Website: </w:t>
                            </w:r>
                            <w:hyperlink r:id="rId9" w:history="1">
                              <w:r w:rsidRPr="002B0E2E">
                                <w:rPr>
                                  <w:rStyle w:val="Hyperlink"/>
                                  <w:color w:val="492E74"/>
                                </w:rPr>
                                <w:t>affordablelearning.sfsu.edu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ED1DD" id="_x0000_t202" coordsize="21600,21600" o:spt="202" path="m,l,21600r21600,l21600,xe">
                <v:stroke joinstyle="miter"/>
                <v:path gradientshapeok="t" o:connecttype="rect"/>
              </v:shapetype>
              <v:shape id="Text Box 2" o:spid="_x0000_s1026" type="#_x0000_t202" style="position:absolute;margin-left:260.3pt;margin-top:-38.75pt;width:217.85pt;height:9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" filled="f" stroked="f" strokeweight=".5pt">
                <v:textbox>
                  <w:txbxContent>
                    <w:p w:rsidR="00206143" w:rsidRPr="00206143" w:rsidRDefault="00206143" w:rsidP="00206143">
                      <w:pPr>
                        <w:rPr>
                          <w:color w:val="3B3838" w:themeColor="background2" w:themeShade="40"/>
                        </w:rPr>
                      </w:pPr>
                      <w:r w:rsidRPr="00206143">
                        <w:rPr>
                          <w:color w:val="3B3838" w:themeColor="background2" w:themeShade="40"/>
                        </w:rPr>
                        <w:t>1600 Holloway Avenue</w:t>
                      </w:r>
                    </w:p>
                    <w:p w:rsidR="00206143" w:rsidRPr="00206143" w:rsidRDefault="00206143" w:rsidP="00206143">
                      <w:pPr>
                        <w:rPr>
                          <w:color w:val="3B3838" w:themeColor="background2" w:themeShade="40"/>
                        </w:rPr>
                      </w:pPr>
                      <w:r w:rsidRPr="00206143">
                        <w:rPr>
                          <w:color w:val="3B3838" w:themeColor="background2" w:themeShade="40"/>
                        </w:rPr>
                        <w:t>San Francisco, CA 94132</w:t>
                      </w:r>
                    </w:p>
                    <w:p w:rsidR="00206143" w:rsidRPr="00206143" w:rsidRDefault="00206143" w:rsidP="00206143">
                      <w:pPr>
                        <w:rPr>
                          <w:color w:val="3B3838" w:themeColor="background2" w:themeShade="40"/>
                        </w:rPr>
                      </w:pPr>
                      <w:r w:rsidRPr="00206143">
                        <w:rPr>
                          <w:color w:val="3B3838" w:themeColor="background2" w:themeShade="40"/>
                        </w:rPr>
                        <w:t xml:space="preserve">Email: </w:t>
                      </w:r>
                      <w:hyperlink r:id="rId10" w:history="1">
                        <w:r w:rsidR="00CB58F2" w:rsidRPr="002B0E2E">
                          <w:rPr>
                            <w:rStyle w:val="Hyperlink"/>
                            <w:color w:val="492E74"/>
                          </w:rPr>
                          <w:t>affordablesfsu@lists.sfsu.edu</w:t>
                        </w:r>
                      </w:hyperlink>
                    </w:p>
                    <w:p w:rsidR="00206143" w:rsidRPr="005A69B5" w:rsidRDefault="00206143" w:rsidP="00206143">
                      <w:pPr>
                        <w:rPr>
                          <w:color w:val="3B3838" w:themeColor="background2" w:themeShade="40"/>
                        </w:rPr>
                      </w:pPr>
                      <w:r w:rsidRPr="00206143">
                        <w:rPr>
                          <w:color w:val="3B3838" w:themeColor="background2" w:themeShade="40"/>
                        </w:rPr>
                        <w:t xml:space="preserve">Website: </w:t>
                      </w:r>
                      <w:hyperlink r:id="rId11" w:history="1">
                        <w:r w:rsidRPr="002B0E2E">
                          <w:rPr>
                            <w:rStyle w:val="Hyperlink"/>
                            <w:color w:val="492E74"/>
                          </w:rPr>
                          <w:t>affordablelearning.sfsu.edu</w:t>
                        </w:r>
                      </w:hyperlink>
                    </w:p>
                  </w:txbxContent>
                </v:textbox>
              </v:shape>
            </w:pict>
          </mc:Fallback>
        </mc:AlternateContent>
      </w:r>
    </w:p>
    <w:p w:rsidR="00774088" w:rsidRDefault="00774088" w:rsidP="00952F73">
      <w:pPr>
        <w:jc w:val="center"/>
        <w:rPr>
          <w:rFonts w:ascii="Lato" w:hAnsi="Lato"/>
          <w:b/>
          <w:bCs/>
          <w:color w:val="492E74"/>
          <w:sz w:val="39"/>
          <w:szCs w:val="39"/>
          <w:shd w:val="clear" w:color="auto" w:fill="FFFFFF"/>
        </w:rPr>
      </w:pPr>
    </w:p>
    <w:p w:rsidR="00952F73" w:rsidRPr="00952F73" w:rsidRDefault="00C517D0" w:rsidP="00952F73">
      <w:pPr>
        <w:jc w:val="center"/>
        <w:rPr>
          <w:color w:val="492E74"/>
        </w:rPr>
      </w:pPr>
      <w:r>
        <w:rPr>
          <w:rFonts w:ascii="Lato" w:hAnsi="Lato"/>
          <w:b/>
          <w:bCs/>
          <w:color w:val="492E74"/>
          <w:sz w:val="39"/>
          <w:szCs w:val="39"/>
          <w:shd w:val="clear" w:color="auto" w:fill="FFFFFF"/>
        </w:rPr>
        <w:t xml:space="preserve">Affordable Learning: </w:t>
      </w:r>
      <w:r w:rsidR="00952F73" w:rsidRPr="00952F73">
        <w:rPr>
          <w:rFonts w:ascii="Lato" w:hAnsi="Lato"/>
          <w:b/>
          <w:bCs/>
          <w:color w:val="492E74"/>
          <w:sz w:val="39"/>
          <w:szCs w:val="39"/>
          <w:shd w:val="clear" w:color="auto" w:fill="FFFFFF"/>
        </w:rPr>
        <w:t>SF State Resources</w:t>
      </w:r>
    </w:p>
    <w:p w:rsidR="00952F73" w:rsidRDefault="00952F73" w:rsidP="00952F73">
      <w:pPr>
        <w:shd w:val="clear" w:color="auto" w:fill="FFFFFF"/>
        <w:spacing w:before="300" w:after="150"/>
        <w:outlineLvl w:val="2"/>
        <w:rPr>
          <w:rFonts w:ascii="Lato" w:hAnsi="Lato"/>
          <w:b/>
          <w:bCs/>
          <w:color w:val="464666"/>
          <w:sz w:val="36"/>
          <w:szCs w:val="36"/>
        </w:rPr>
      </w:pPr>
      <w:r>
        <w:rPr>
          <w:rFonts w:ascii="Lato" w:hAnsi="Lato"/>
          <w:b/>
          <w:bCs/>
          <w:color w:val="464666"/>
          <w:sz w:val="36"/>
          <w:szCs w:val="36"/>
        </w:rPr>
        <w:t>ACCESSIBILITY</w:t>
      </w:r>
    </w:p>
    <w:p w:rsidR="00952F73" w:rsidRPr="00952F73" w:rsidRDefault="00EB12D1" w:rsidP="00952F73">
      <w:pPr>
        <w:shd w:val="clear" w:color="auto" w:fill="FFFFFF"/>
        <w:spacing w:before="300" w:after="150"/>
        <w:outlineLvl w:val="2"/>
        <w:rPr>
          <w:rFonts w:ascii="Lato" w:hAnsi="Lato"/>
          <w:b/>
          <w:bCs/>
          <w:color w:val="464666"/>
          <w:sz w:val="29"/>
          <w:szCs w:val="29"/>
        </w:rPr>
      </w:pPr>
      <w:hyperlink r:id="rId12" w:history="1">
        <w:r w:rsidR="00952F73" w:rsidRPr="00952F73">
          <w:rPr>
            <w:rFonts w:ascii="Lato" w:hAnsi="Lato"/>
            <w:b/>
            <w:bCs/>
            <w:color w:val="330033"/>
            <w:sz w:val="29"/>
            <w:szCs w:val="29"/>
            <w:u w:val="single"/>
          </w:rPr>
          <w:t>Accessible Media Quick Converter</w:t>
        </w:r>
      </w:hyperlink>
    </w:p>
    <w:p w:rsidR="00952F73" w:rsidRPr="00952F73" w:rsidRDefault="00952F73" w:rsidP="00952F73">
      <w:pPr>
        <w:shd w:val="clear" w:color="auto" w:fill="FFFFFF"/>
        <w:spacing w:after="150"/>
        <w:rPr>
          <w:rFonts w:ascii="Lato" w:hAnsi="Lato"/>
          <w:color w:val="565656"/>
          <w:sz w:val="21"/>
          <w:szCs w:val="21"/>
        </w:rPr>
      </w:pPr>
      <w:r w:rsidRPr="00952F73">
        <w:rPr>
          <w:rFonts w:ascii="Lato" w:hAnsi="Lato"/>
          <w:color w:val="565656"/>
          <w:sz w:val="21"/>
          <w:szCs w:val="21"/>
        </w:rPr>
        <w:t>The Accessible Media Quick converter can be used to quickly convert your electronic files into popular accessible formats for example:</w:t>
      </w:r>
    </w:p>
    <w:p w:rsidR="00952F73" w:rsidRPr="00952F73" w:rsidRDefault="00952F73" w:rsidP="00952F73">
      <w:pPr>
        <w:numPr>
          <w:ilvl w:val="0"/>
          <w:numId w:val="1"/>
        </w:numPr>
        <w:shd w:val="clear" w:color="auto" w:fill="FFFFFF"/>
        <w:spacing w:before="100" w:beforeAutospacing="1" w:after="100" w:afterAutospacing="1"/>
        <w:rPr>
          <w:rFonts w:ascii="Lato" w:hAnsi="Lato"/>
          <w:color w:val="565656"/>
          <w:sz w:val="21"/>
          <w:szCs w:val="21"/>
        </w:rPr>
      </w:pPr>
      <w:r w:rsidRPr="00952F73">
        <w:rPr>
          <w:rFonts w:ascii="Lato" w:hAnsi="Lato"/>
          <w:color w:val="565656"/>
          <w:sz w:val="21"/>
          <w:szCs w:val="21"/>
        </w:rPr>
        <w:t>Audio</w:t>
      </w:r>
    </w:p>
    <w:p w:rsidR="00952F73" w:rsidRPr="00952F73" w:rsidRDefault="00952F73" w:rsidP="00952F73">
      <w:pPr>
        <w:numPr>
          <w:ilvl w:val="0"/>
          <w:numId w:val="1"/>
        </w:numPr>
        <w:shd w:val="clear" w:color="auto" w:fill="FFFFFF"/>
        <w:spacing w:before="100" w:beforeAutospacing="1" w:after="100" w:afterAutospacing="1"/>
        <w:rPr>
          <w:rFonts w:ascii="Lato" w:hAnsi="Lato"/>
          <w:color w:val="565656"/>
          <w:sz w:val="21"/>
          <w:szCs w:val="21"/>
        </w:rPr>
      </w:pPr>
      <w:r w:rsidRPr="00952F73">
        <w:rPr>
          <w:rFonts w:ascii="Lato" w:hAnsi="Lato"/>
          <w:color w:val="565656"/>
          <w:sz w:val="21"/>
          <w:szCs w:val="21"/>
        </w:rPr>
        <w:t>Doc</w:t>
      </w:r>
    </w:p>
    <w:p w:rsidR="00952F73" w:rsidRPr="00952F73" w:rsidRDefault="00952F73" w:rsidP="00952F73">
      <w:pPr>
        <w:numPr>
          <w:ilvl w:val="0"/>
          <w:numId w:val="1"/>
        </w:numPr>
        <w:shd w:val="clear" w:color="auto" w:fill="FFFFFF"/>
        <w:spacing w:before="100" w:beforeAutospacing="1" w:after="100" w:afterAutospacing="1"/>
        <w:rPr>
          <w:rFonts w:ascii="Lato" w:hAnsi="Lato"/>
          <w:color w:val="565656"/>
          <w:sz w:val="21"/>
          <w:szCs w:val="21"/>
        </w:rPr>
      </w:pPr>
      <w:r w:rsidRPr="00952F73">
        <w:rPr>
          <w:rFonts w:ascii="Lato" w:hAnsi="Lato"/>
          <w:color w:val="565656"/>
          <w:sz w:val="21"/>
          <w:szCs w:val="21"/>
        </w:rPr>
        <w:t>PDF</w:t>
      </w:r>
    </w:p>
    <w:p w:rsidR="00952F73" w:rsidRPr="00952F73" w:rsidRDefault="00952F73" w:rsidP="00952F73">
      <w:pPr>
        <w:numPr>
          <w:ilvl w:val="0"/>
          <w:numId w:val="1"/>
        </w:numPr>
        <w:shd w:val="clear" w:color="auto" w:fill="FFFFFF"/>
        <w:spacing w:before="100" w:beforeAutospacing="1" w:after="100" w:afterAutospacing="1"/>
        <w:rPr>
          <w:rFonts w:ascii="Lato" w:hAnsi="Lato"/>
          <w:color w:val="565656"/>
          <w:sz w:val="21"/>
          <w:szCs w:val="21"/>
        </w:rPr>
      </w:pPr>
      <w:r w:rsidRPr="00952F73">
        <w:rPr>
          <w:rFonts w:ascii="Lato" w:hAnsi="Lato"/>
          <w:color w:val="565656"/>
          <w:sz w:val="21"/>
          <w:szCs w:val="21"/>
        </w:rPr>
        <w:t>e-books</w:t>
      </w:r>
    </w:p>
    <w:p w:rsidR="004C7308" w:rsidRPr="003145D3" w:rsidRDefault="00952F73" w:rsidP="003145D3">
      <w:pPr>
        <w:shd w:val="clear" w:color="auto" w:fill="FFFFFF"/>
        <w:rPr>
          <w:rFonts w:ascii="Lato" w:hAnsi="Lato"/>
          <w:color w:val="565656"/>
          <w:sz w:val="21"/>
          <w:szCs w:val="21"/>
        </w:rPr>
      </w:pPr>
      <w:r w:rsidRPr="00952F73">
        <w:rPr>
          <w:rFonts w:ascii="Lato" w:hAnsi="Lato"/>
          <w:color w:val="565656"/>
          <w:sz w:val="21"/>
          <w:szCs w:val="21"/>
        </w:rPr>
        <w:t>For more information on what the tool does, please view this </w:t>
      </w:r>
      <w:hyperlink r:id="rId13" w:history="1">
        <w:r w:rsidRPr="00952F73">
          <w:rPr>
            <w:rFonts w:ascii="Lato" w:hAnsi="Lato"/>
            <w:color w:val="330033"/>
            <w:sz w:val="21"/>
            <w:szCs w:val="21"/>
            <w:u w:val="single"/>
          </w:rPr>
          <w:t xml:space="preserve">YouTube video of </w:t>
        </w:r>
        <w:proofErr w:type="spellStart"/>
        <w:r w:rsidRPr="00952F73">
          <w:rPr>
            <w:rFonts w:ascii="Lato" w:hAnsi="Lato"/>
            <w:color w:val="330033"/>
            <w:sz w:val="21"/>
            <w:szCs w:val="21"/>
            <w:u w:val="single"/>
          </w:rPr>
          <w:t>Sensus</w:t>
        </w:r>
        <w:proofErr w:type="spellEnd"/>
        <w:r w:rsidRPr="00952F73">
          <w:rPr>
            <w:rFonts w:ascii="Lato" w:hAnsi="Lato"/>
            <w:color w:val="330033"/>
            <w:sz w:val="21"/>
            <w:szCs w:val="21"/>
            <w:u w:val="single"/>
          </w:rPr>
          <w:t xml:space="preserve"> Access</w:t>
        </w:r>
      </w:hyperlink>
      <w:r w:rsidRPr="00952F73">
        <w:rPr>
          <w:rFonts w:ascii="Lato" w:hAnsi="Lato"/>
          <w:color w:val="565656"/>
          <w:sz w:val="21"/>
          <w:szCs w:val="21"/>
        </w:rPr>
        <w:t>.</w:t>
      </w:r>
      <w:r w:rsidR="00EB12D1">
        <w:rPr>
          <w:rFonts w:ascii="Lato" w:hAnsi="Lato"/>
          <w:b/>
          <w:bCs/>
          <w:noProof/>
          <w:color w:val="464666"/>
          <w:sz w:val="36"/>
          <w:szCs w:val="36"/>
        </w:rPr>
        <w:pict>
          <v:rect id="_x0000_i1034" alt="" style="width:468pt;height:.05pt;mso-width-percent:0;mso-height-percent:0;mso-width-percent:0;mso-height-percent:0" o:hralign="center" o:hrstd="t" o:hr="t" fillcolor="#a0a0a0" stroked="f"/>
        </w:pict>
      </w:r>
    </w:p>
    <w:p w:rsidR="00952F73" w:rsidRDefault="00952F73" w:rsidP="00952F73">
      <w:pPr>
        <w:shd w:val="clear" w:color="auto" w:fill="FFFFFF"/>
        <w:spacing w:before="300" w:after="150"/>
        <w:outlineLvl w:val="2"/>
        <w:rPr>
          <w:rFonts w:ascii="Lato" w:hAnsi="Lato"/>
          <w:b/>
          <w:bCs/>
          <w:color w:val="464666"/>
          <w:sz w:val="36"/>
          <w:szCs w:val="36"/>
        </w:rPr>
      </w:pPr>
      <w:r>
        <w:rPr>
          <w:rFonts w:ascii="Lato" w:hAnsi="Lato"/>
          <w:b/>
          <w:bCs/>
          <w:color w:val="464666"/>
          <w:sz w:val="36"/>
          <w:szCs w:val="36"/>
        </w:rPr>
        <w:t>LIBRARY</w:t>
      </w:r>
    </w:p>
    <w:p w:rsidR="00952F73" w:rsidRPr="00952F73" w:rsidRDefault="00EB12D1" w:rsidP="00952F73">
      <w:pPr>
        <w:shd w:val="clear" w:color="auto" w:fill="FFFFFF"/>
        <w:spacing w:before="300" w:after="150"/>
        <w:outlineLvl w:val="2"/>
        <w:rPr>
          <w:rFonts w:ascii="Lato" w:hAnsi="Lato"/>
          <w:b/>
          <w:bCs/>
          <w:color w:val="464666"/>
          <w:sz w:val="29"/>
          <w:szCs w:val="29"/>
        </w:rPr>
      </w:pPr>
      <w:hyperlink r:id="rId14" w:history="1">
        <w:r w:rsidR="00952F73" w:rsidRPr="00952F73">
          <w:rPr>
            <w:rFonts w:ascii="Lato" w:hAnsi="Lato"/>
            <w:b/>
            <w:bCs/>
            <w:color w:val="330033"/>
            <w:sz w:val="29"/>
            <w:szCs w:val="29"/>
            <w:u w:val="single"/>
          </w:rPr>
          <w:t>J. Paul Leonard Library</w:t>
        </w:r>
      </w:hyperlink>
    </w:p>
    <w:p w:rsidR="00952F73" w:rsidRPr="00952F73" w:rsidRDefault="00EB12D1" w:rsidP="00952F73">
      <w:pPr>
        <w:numPr>
          <w:ilvl w:val="0"/>
          <w:numId w:val="2"/>
        </w:numPr>
        <w:shd w:val="clear" w:color="auto" w:fill="FFFFFF"/>
        <w:spacing w:before="100" w:beforeAutospacing="1" w:after="100" w:afterAutospacing="1"/>
        <w:rPr>
          <w:rFonts w:ascii="Lato" w:hAnsi="Lato"/>
          <w:color w:val="565656"/>
          <w:sz w:val="21"/>
          <w:szCs w:val="21"/>
        </w:rPr>
      </w:pPr>
      <w:hyperlink r:id="rId15" w:history="1">
        <w:proofErr w:type="spellStart"/>
        <w:r w:rsidR="00952F73" w:rsidRPr="00952F73">
          <w:rPr>
            <w:rFonts w:ascii="Lato" w:hAnsi="Lato"/>
            <w:b/>
            <w:bCs/>
            <w:color w:val="330033"/>
            <w:sz w:val="21"/>
            <w:szCs w:val="21"/>
            <w:u w:val="single"/>
          </w:rPr>
          <w:t>OneSearch</w:t>
        </w:r>
        <w:proofErr w:type="spellEnd"/>
      </w:hyperlink>
      <w:r w:rsidR="00952F73" w:rsidRPr="00952F73">
        <w:rPr>
          <w:rFonts w:ascii="Lato" w:hAnsi="Lato"/>
          <w:color w:val="565656"/>
          <w:sz w:val="21"/>
          <w:szCs w:val="21"/>
        </w:rPr>
        <w:t> Online Articles, Magazines &amp; Journals</w:t>
      </w:r>
    </w:p>
    <w:p w:rsidR="00952F73" w:rsidRPr="00952F73" w:rsidRDefault="00EB12D1" w:rsidP="00952F73">
      <w:pPr>
        <w:numPr>
          <w:ilvl w:val="0"/>
          <w:numId w:val="2"/>
        </w:numPr>
        <w:shd w:val="clear" w:color="auto" w:fill="FFFFFF"/>
        <w:spacing w:before="100" w:beforeAutospacing="1" w:after="100" w:afterAutospacing="1"/>
        <w:rPr>
          <w:rFonts w:ascii="Lato" w:hAnsi="Lato"/>
          <w:color w:val="565656"/>
          <w:sz w:val="21"/>
          <w:szCs w:val="21"/>
        </w:rPr>
      </w:pPr>
      <w:hyperlink r:id="rId16" w:history="1">
        <w:r w:rsidR="00952F73" w:rsidRPr="00952F73">
          <w:rPr>
            <w:rFonts w:ascii="Lato" w:hAnsi="Lato"/>
            <w:color w:val="330033"/>
            <w:sz w:val="21"/>
            <w:szCs w:val="21"/>
            <w:u w:val="single"/>
          </w:rPr>
          <w:t>eBooks</w:t>
        </w:r>
      </w:hyperlink>
    </w:p>
    <w:p w:rsidR="00952F73" w:rsidRPr="00952F73" w:rsidRDefault="00EB12D1" w:rsidP="00952F73">
      <w:pPr>
        <w:numPr>
          <w:ilvl w:val="0"/>
          <w:numId w:val="2"/>
        </w:numPr>
        <w:shd w:val="clear" w:color="auto" w:fill="FFFFFF"/>
        <w:spacing w:before="100" w:beforeAutospacing="1" w:after="100" w:afterAutospacing="1"/>
        <w:rPr>
          <w:rFonts w:ascii="Lato" w:hAnsi="Lato"/>
          <w:color w:val="565656"/>
          <w:sz w:val="21"/>
          <w:szCs w:val="21"/>
        </w:rPr>
      </w:pPr>
      <w:hyperlink r:id="rId17" w:history="1">
        <w:r w:rsidR="00952F73" w:rsidRPr="00952F73">
          <w:rPr>
            <w:rFonts w:ascii="Lato" w:hAnsi="Lato"/>
            <w:color w:val="330033"/>
            <w:sz w:val="21"/>
            <w:szCs w:val="21"/>
            <w:u w:val="single"/>
          </w:rPr>
          <w:t>eBook Textbooks</w:t>
        </w:r>
      </w:hyperlink>
    </w:p>
    <w:p w:rsidR="00952F73" w:rsidRPr="00952F73" w:rsidRDefault="00EB12D1" w:rsidP="00952F73">
      <w:pPr>
        <w:numPr>
          <w:ilvl w:val="0"/>
          <w:numId w:val="2"/>
        </w:numPr>
        <w:shd w:val="clear" w:color="auto" w:fill="FFFFFF"/>
        <w:spacing w:before="100" w:beforeAutospacing="1" w:after="100" w:afterAutospacing="1"/>
        <w:rPr>
          <w:rFonts w:ascii="Lato" w:hAnsi="Lato"/>
          <w:color w:val="565656"/>
          <w:sz w:val="21"/>
          <w:szCs w:val="21"/>
        </w:rPr>
      </w:pPr>
      <w:hyperlink r:id="rId18" w:history="1">
        <w:r w:rsidR="00952F73" w:rsidRPr="00952F73">
          <w:rPr>
            <w:rFonts w:ascii="Lato" w:hAnsi="Lato"/>
            <w:color w:val="330033"/>
            <w:sz w:val="21"/>
            <w:szCs w:val="21"/>
            <w:u w:val="single"/>
          </w:rPr>
          <w:t>Journal Databases</w:t>
        </w:r>
      </w:hyperlink>
    </w:p>
    <w:p w:rsidR="00952F73" w:rsidRPr="00952F73" w:rsidRDefault="00EB12D1" w:rsidP="00952F73">
      <w:pPr>
        <w:numPr>
          <w:ilvl w:val="0"/>
          <w:numId w:val="2"/>
        </w:numPr>
        <w:shd w:val="clear" w:color="auto" w:fill="FFFFFF"/>
        <w:spacing w:before="100" w:beforeAutospacing="1" w:after="100" w:afterAutospacing="1"/>
        <w:rPr>
          <w:rFonts w:ascii="Lato" w:hAnsi="Lato"/>
          <w:color w:val="565656"/>
          <w:sz w:val="21"/>
          <w:szCs w:val="21"/>
        </w:rPr>
      </w:pPr>
      <w:hyperlink r:id="rId19" w:history="1">
        <w:r w:rsidR="00952F73" w:rsidRPr="00952F73">
          <w:rPr>
            <w:rFonts w:ascii="Lato" w:hAnsi="Lato"/>
            <w:color w:val="330033"/>
            <w:sz w:val="21"/>
            <w:szCs w:val="21"/>
            <w:u w:val="single"/>
          </w:rPr>
          <w:t>SF State Streaming Services</w:t>
        </w:r>
      </w:hyperlink>
    </w:p>
    <w:p w:rsidR="00952F73" w:rsidRPr="00774088" w:rsidRDefault="00EB12D1" w:rsidP="00774088">
      <w:pPr>
        <w:numPr>
          <w:ilvl w:val="1"/>
          <w:numId w:val="2"/>
        </w:numPr>
        <w:shd w:val="clear" w:color="auto" w:fill="FFFFFF"/>
        <w:spacing w:before="100" w:beforeAutospacing="1" w:after="100" w:afterAutospacing="1"/>
        <w:rPr>
          <w:rFonts w:ascii="Lato" w:hAnsi="Lato"/>
          <w:color w:val="565656"/>
          <w:sz w:val="21"/>
          <w:szCs w:val="21"/>
        </w:rPr>
      </w:pPr>
      <w:hyperlink r:id="rId20" w:history="1">
        <w:proofErr w:type="spellStart"/>
        <w:r w:rsidR="00952F73" w:rsidRPr="00952F73">
          <w:rPr>
            <w:rFonts w:ascii="Lato" w:hAnsi="Lato"/>
            <w:color w:val="330033"/>
            <w:sz w:val="21"/>
            <w:szCs w:val="21"/>
            <w:u w:val="single"/>
          </w:rPr>
          <w:t>Kanopy</w:t>
        </w:r>
        <w:proofErr w:type="spellEnd"/>
      </w:hyperlink>
      <w:r w:rsidR="00952F73" w:rsidRPr="00952F73">
        <w:rPr>
          <w:rFonts w:ascii="Lato" w:hAnsi="Lato"/>
          <w:color w:val="565656"/>
          <w:sz w:val="21"/>
          <w:szCs w:val="21"/>
        </w:rPr>
        <w:t>: Streaming video platform that offers movies, documentaries, international cinema, classic cinema, independent films, and educational videos.</w:t>
      </w:r>
    </w:p>
    <w:p w:rsidR="0027678C" w:rsidRDefault="00EB12D1" w:rsidP="00774088">
      <w:pPr>
        <w:rPr>
          <w:rFonts w:ascii="Lato" w:hAnsi="Lato"/>
          <w:b/>
          <w:bCs/>
          <w:color w:val="464666"/>
          <w:sz w:val="36"/>
          <w:szCs w:val="36"/>
        </w:rPr>
      </w:pPr>
      <w:r>
        <w:rPr>
          <w:rFonts w:ascii="Lato" w:hAnsi="Lato"/>
          <w:b/>
          <w:bCs/>
          <w:noProof/>
          <w:color w:val="464666"/>
          <w:sz w:val="36"/>
          <w:szCs w:val="36"/>
        </w:rPr>
        <w:pict>
          <v:rect id="_x0000_i1033" alt="" style="width:468pt;height:.05pt;mso-width-percent:0;mso-height-percent:0;mso-width-percent:0;mso-height-percent:0" o:hralign="center" o:hrstd="t" o:hr="t" fillcolor="#a0a0a0" stroked="f"/>
        </w:pict>
      </w:r>
    </w:p>
    <w:p w:rsidR="0027678C" w:rsidRDefault="0027678C" w:rsidP="00774088">
      <w:pPr>
        <w:rPr>
          <w:rFonts w:ascii="Lato" w:hAnsi="Lato"/>
          <w:b/>
          <w:bCs/>
          <w:color w:val="464666"/>
          <w:sz w:val="36"/>
          <w:szCs w:val="36"/>
        </w:rPr>
      </w:pPr>
    </w:p>
    <w:p w:rsidR="00952F73" w:rsidRDefault="00952F73" w:rsidP="00774088">
      <w:pPr>
        <w:rPr>
          <w:rFonts w:ascii="Lato" w:hAnsi="Lato"/>
          <w:b/>
          <w:bCs/>
          <w:color w:val="464666"/>
          <w:sz w:val="36"/>
          <w:szCs w:val="36"/>
        </w:rPr>
      </w:pPr>
      <w:r>
        <w:rPr>
          <w:rFonts w:ascii="Lato" w:hAnsi="Lato"/>
          <w:b/>
          <w:bCs/>
          <w:color w:val="464666"/>
          <w:sz w:val="36"/>
          <w:szCs w:val="36"/>
        </w:rPr>
        <w:t>SOFTWARE</w:t>
      </w:r>
    </w:p>
    <w:p w:rsidR="00952F73" w:rsidRPr="00952F73" w:rsidRDefault="00EB12D1" w:rsidP="00952F73">
      <w:pPr>
        <w:shd w:val="clear" w:color="auto" w:fill="FFFFFF"/>
        <w:spacing w:before="300" w:after="150"/>
        <w:outlineLvl w:val="2"/>
        <w:rPr>
          <w:rFonts w:ascii="Lato" w:hAnsi="Lato"/>
          <w:b/>
          <w:bCs/>
          <w:color w:val="464666"/>
          <w:sz w:val="29"/>
          <w:szCs w:val="29"/>
        </w:rPr>
      </w:pPr>
      <w:hyperlink r:id="rId21" w:history="1">
        <w:r w:rsidR="00952F73" w:rsidRPr="00952F73">
          <w:rPr>
            <w:rFonts w:ascii="Lato" w:hAnsi="Lato"/>
            <w:b/>
            <w:bCs/>
            <w:color w:val="330033"/>
            <w:sz w:val="29"/>
            <w:szCs w:val="29"/>
            <w:u w:val="single"/>
          </w:rPr>
          <w:t>SF State Software</w:t>
        </w:r>
      </w:hyperlink>
    </w:p>
    <w:p w:rsidR="00952F73" w:rsidRPr="00952F73" w:rsidRDefault="00EB12D1" w:rsidP="00952F73">
      <w:pPr>
        <w:numPr>
          <w:ilvl w:val="0"/>
          <w:numId w:val="3"/>
        </w:numPr>
        <w:shd w:val="clear" w:color="auto" w:fill="FFFFFF"/>
        <w:spacing w:before="100" w:beforeAutospacing="1" w:after="100" w:afterAutospacing="1"/>
        <w:rPr>
          <w:rFonts w:ascii="Lato" w:hAnsi="Lato"/>
          <w:color w:val="565656"/>
          <w:sz w:val="21"/>
          <w:szCs w:val="21"/>
        </w:rPr>
      </w:pPr>
      <w:hyperlink r:id="rId22" w:history="1">
        <w:r w:rsidR="00952F73" w:rsidRPr="00952F73">
          <w:rPr>
            <w:rFonts w:ascii="Lato" w:hAnsi="Lato"/>
            <w:color w:val="330033"/>
            <w:sz w:val="21"/>
            <w:szCs w:val="21"/>
            <w:u w:val="single"/>
          </w:rPr>
          <w:t>Microsoft Office 365 and Windows for Students</w:t>
        </w:r>
      </w:hyperlink>
    </w:p>
    <w:p w:rsidR="00952F73" w:rsidRPr="00952F73" w:rsidRDefault="00952F73" w:rsidP="00952F73">
      <w:pPr>
        <w:numPr>
          <w:ilvl w:val="1"/>
          <w:numId w:val="3"/>
        </w:numPr>
        <w:shd w:val="clear" w:color="auto" w:fill="FFFFFF"/>
        <w:spacing w:before="100" w:beforeAutospacing="1" w:after="100" w:afterAutospacing="1"/>
        <w:rPr>
          <w:rFonts w:ascii="Lato" w:hAnsi="Lato"/>
          <w:color w:val="565656"/>
          <w:sz w:val="21"/>
          <w:szCs w:val="21"/>
        </w:rPr>
      </w:pPr>
      <w:r w:rsidRPr="00952F73">
        <w:rPr>
          <w:rFonts w:ascii="Lato" w:hAnsi="Lato"/>
          <w:color w:val="565656"/>
          <w:sz w:val="21"/>
          <w:szCs w:val="21"/>
        </w:rPr>
        <w:t>Students enrolled full-time or part-time are eligible for a FREE version of Microsoft Office 365.</w:t>
      </w:r>
    </w:p>
    <w:p w:rsidR="00952F73" w:rsidRPr="00952F73" w:rsidRDefault="00EB12D1" w:rsidP="00952F73">
      <w:pPr>
        <w:numPr>
          <w:ilvl w:val="0"/>
          <w:numId w:val="4"/>
        </w:numPr>
        <w:shd w:val="clear" w:color="auto" w:fill="FFFFFF"/>
        <w:spacing w:before="100" w:beforeAutospacing="1" w:after="100" w:afterAutospacing="1"/>
        <w:rPr>
          <w:rFonts w:ascii="Lato" w:hAnsi="Lato"/>
          <w:color w:val="565656"/>
          <w:sz w:val="21"/>
          <w:szCs w:val="21"/>
        </w:rPr>
      </w:pPr>
      <w:hyperlink r:id="rId23" w:history="1">
        <w:r w:rsidR="00952F73" w:rsidRPr="00952F73">
          <w:rPr>
            <w:rFonts w:ascii="Lato" w:hAnsi="Lato"/>
            <w:color w:val="330033"/>
            <w:sz w:val="21"/>
            <w:szCs w:val="21"/>
            <w:u w:val="single"/>
          </w:rPr>
          <w:t>Adobe Creative Cloud (CC)</w:t>
        </w:r>
      </w:hyperlink>
    </w:p>
    <w:p w:rsidR="001F5DDC" w:rsidRPr="00774088" w:rsidRDefault="00952F73" w:rsidP="00774088">
      <w:pPr>
        <w:numPr>
          <w:ilvl w:val="1"/>
          <w:numId w:val="4"/>
        </w:numPr>
        <w:shd w:val="clear" w:color="auto" w:fill="FFFFFF"/>
        <w:spacing w:before="100" w:beforeAutospacing="1" w:after="100" w:afterAutospacing="1"/>
        <w:rPr>
          <w:rFonts w:ascii="Lato" w:hAnsi="Lato"/>
          <w:color w:val="565656"/>
          <w:sz w:val="21"/>
          <w:szCs w:val="21"/>
        </w:rPr>
      </w:pPr>
      <w:r w:rsidRPr="00952F73">
        <w:rPr>
          <w:rFonts w:ascii="Lato" w:hAnsi="Lato"/>
          <w:color w:val="565656"/>
          <w:sz w:val="21"/>
          <w:szCs w:val="21"/>
        </w:rPr>
        <w:t>Adobe Creative Cloud is a set of applications and services from Adobe Inc. Users have access to a collection of 20+ desktop and mobile apps.</w:t>
      </w:r>
    </w:p>
    <w:p w:rsidR="0027678C" w:rsidRDefault="00EB12D1" w:rsidP="00897095">
      <w:pPr>
        <w:rPr>
          <w:rFonts w:ascii="Lato" w:hAnsi="Lato"/>
          <w:b/>
          <w:bCs/>
          <w:color w:val="464666"/>
          <w:sz w:val="36"/>
          <w:szCs w:val="36"/>
        </w:rPr>
      </w:pPr>
      <w:r>
        <w:rPr>
          <w:rFonts w:ascii="Lato" w:hAnsi="Lato"/>
          <w:b/>
          <w:bCs/>
          <w:noProof/>
          <w:color w:val="464666"/>
          <w:sz w:val="36"/>
          <w:szCs w:val="36"/>
        </w:rPr>
        <w:pict>
          <v:rect id="_x0000_i1032" alt="" style="width:468pt;height:.05pt;mso-width-percent:0;mso-height-percent:0;mso-width-percent:0;mso-height-percent:0" o:hralign="center" o:hrstd="t" o:hr="t" fillcolor="#a0a0a0" stroked="f"/>
        </w:pict>
      </w:r>
    </w:p>
    <w:p w:rsidR="0027678C" w:rsidRDefault="0027678C" w:rsidP="00897095">
      <w:pPr>
        <w:rPr>
          <w:rFonts w:ascii="Lato" w:hAnsi="Lato"/>
          <w:b/>
          <w:bCs/>
          <w:color w:val="464666"/>
          <w:sz w:val="36"/>
          <w:szCs w:val="36"/>
        </w:rPr>
      </w:pPr>
    </w:p>
    <w:p w:rsidR="00952F73" w:rsidRDefault="00952F73" w:rsidP="00897095">
      <w:pPr>
        <w:rPr>
          <w:rFonts w:ascii="Lato" w:hAnsi="Lato"/>
          <w:b/>
          <w:bCs/>
          <w:color w:val="464666"/>
          <w:sz w:val="36"/>
          <w:szCs w:val="36"/>
        </w:rPr>
      </w:pPr>
      <w:r>
        <w:rPr>
          <w:rFonts w:ascii="Lato" w:hAnsi="Lato"/>
          <w:b/>
          <w:bCs/>
          <w:color w:val="464666"/>
          <w:sz w:val="36"/>
          <w:szCs w:val="36"/>
        </w:rPr>
        <w:t>MULTIMEDIA</w:t>
      </w:r>
    </w:p>
    <w:p w:rsidR="00952F73" w:rsidRPr="00952F73" w:rsidRDefault="00EB12D1" w:rsidP="00952F73">
      <w:pPr>
        <w:shd w:val="clear" w:color="auto" w:fill="FFFFFF"/>
        <w:spacing w:before="300" w:after="150"/>
        <w:outlineLvl w:val="2"/>
        <w:rPr>
          <w:rFonts w:ascii="Lato" w:hAnsi="Lato"/>
          <w:b/>
          <w:bCs/>
          <w:color w:val="464666"/>
          <w:sz w:val="29"/>
          <w:szCs w:val="29"/>
        </w:rPr>
      </w:pPr>
      <w:hyperlink r:id="rId24" w:history="1">
        <w:r w:rsidR="00952F73" w:rsidRPr="00952F73">
          <w:rPr>
            <w:rFonts w:ascii="Lato" w:hAnsi="Lato"/>
            <w:b/>
            <w:bCs/>
            <w:color w:val="330033"/>
            <w:sz w:val="29"/>
            <w:szCs w:val="29"/>
            <w:u w:val="single"/>
          </w:rPr>
          <w:t>DIVA</w:t>
        </w:r>
      </w:hyperlink>
    </w:p>
    <w:p w:rsidR="00952F73" w:rsidRPr="00D86CCD" w:rsidRDefault="00952F73" w:rsidP="00D86CCD">
      <w:r w:rsidRPr="00952F73">
        <w:rPr>
          <w:rFonts w:ascii="Lato" w:hAnsi="Lato"/>
          <w:color w:val="565656"/>
          <w:sz w:val="21"/>
          <w:szCs w:val="21"/>
        </w:rPr>
        <w:t xml:space="preserve">Digital information virtual </w:t>
      </w:r>
      <w:r w:rsidR="00D86CCD">
        <w:rPr>
          <w:rFonts w:ascii="Roboto" w:hAnsi="Roboto"/>
          <w:color w:val="4D5156"/>
          <w:sz w:val="21"/>
          <w:szCs w:val="21"/>
          <w:shd w:val="clear" w:color="auto" w:fill="FFFFFF"/>
        </w:rPr>
        <w:t>archive </w:t>
      </w:r>
      <w:r w:rsidRPr="00952F73">
        <w:rPr>
          <w:rFonts w:ascii="Lato" w:hAnsi="Lato"/>
          <w:color w:val="565656"/>
          <w:sz w:val="21"/>
          <w:szCs w:val="21"/>
        </w:rPr>
        <w:t>(DIVA) is an open digital collections archive built and managed by Academic Technology at San Francisco State University. It combines unique media, scholarly materials, and hidden treasures from the campus’s historic local impact. DIVA makes it easy for faculty or groups to establish digital collections accessible to colleagues, students, or the world.</w:t>
      </w:r>
    </w:p>
    <w:p w:rsidR="00282876" w:rsidRDefault="00282876" w:rsidP="00952F73">
      <w:pPr>
        <w:shd w:val="clear" w:color="auto" w:fill="FFFFFF"/>
        <w:rPr>
          <w:rFonts w:ascii="Lato" w:hAnsi="Lato"/>
          <w:color w:val="565656"/>
          <w:sz w:val="21"/>
          <w:szCs w:val="21"/>
        </w:rPr>
      </w:pPr>
    </w:p>
    <w:p w:rsidR="00282876" w:rsidRPr="004F7AE4" w:rsidRDefault="00EB12D1" w:rsidP="00282876">
      <w:pPr>
        <w:shd w:val="clear" w:color="auto" w:fill="FFFFFF"/>
        <w:spacing w:before="300" w:after="150"/>
        <w:outlineLvl w:val="2"/>
        <w:rPr>
          <w:rFonts w:ascii="Lato" w:hAnsi="Lato"/>
          <w:b/>
          <w:bCs/>
          <w:color w:val="330033"/>
          <w:sz w:val="29"/>
          <w:szCs w:val="29"/>
        </w:rPr>
      </w:pPr>
      <w:hyperlink r:id="rId25" w:history="1">
        <w:r w:rsidR="00282876" w:rsidRPr="004F7AE4">
          <w:rPr>
            <w:rStyle w:val="Hyperlink"/>
            <w:rFonts w:ascii="Lato" w:hAnsi="Lato"/>
            <w:b/>
            <w:bCs/>
            <w:color w:val="330033"/>
            <w:sz w:val="29"/>
            <w:szCs w:val="29"/>
          </w:rPr>
          <w:t>STREAM MEDIA</w:t>
        </w:r>
      </w:hyperlink>
    </w:p>
    <w:p w:rsidR="00043412" w:rsidRPr="00952F73" w:rsidRDefault="007E54E5" w:rsidP="00952F73">
      <w:pPr>
        <w:shd w:val="clear" w:color="auto" w:fill="FFFFFF"/>
        <w:rPr>
          <w:rFonts w:ascii="Lato" w:hAnsi="Lato"/>
          <w:color w:val="565656"/>
          <w:sz w:val="21"/>
          <w:szCs w:val="21"/>
        </w:rPr>
      </w:pPr>
      <w:r w:rsidRPr="007E54E5">
        <w:rPr>
          <w:rFonts w:ascii="Lato" w:hAnsi="Lato"/>
          <w:color w:val="565656"/>
          <w:sz w:val="21"/>
          <w:szCs w:val="21"/>
        </w:rPr>
        <w:t>The Library's large film and video collection includes Hollywood features, foreign features, instructional programs and more. Media formats include: DVDs, videotapes, videodiscs, 16mm film and streaming.</w:t>
      </w:r>
    </w:p>
    <w:p w:rsidR="00952F73" w:rsidRDefault="00EB12D1" w:rsidP="005A69B5">
      <w:pPr>
        <w:shd w:val="clear" w:color="auto" w:fill="FFFFFF"/>
        <w:spacing w:before="300" w:after="150"/>
        <w:outlineLvl w:val="2"/>
        <w:rPr>
          <w:rFonts w:ascii="Lato" w:hAnsi="Lato"/>
          <w:b/>
          <w:bCs/>
          <w:color w:val="464666"/>
          <w:sz w:val="36"/>
          <w:szCs w:val="36"/>
        </w:rPr>
      </w:pPr>
      <w:r>
        <w:rPr>
          <w:rFonts w:ascii="Lato" w:hAnsi="Lato"/>
          <w:b/>
          <w:bCs/>
          <w:noProof/>
          <w:color w:val="464666"/>
          <w:sz w:val="36"/>
          <w:szCs w:val="36"/>
        </w:rPr>
        <w:pict>
          <v:rect id="_x0000_i1031" alt="" style="width:468pt;height:.05pt;mso-width-percent:0;mso-height-percent:0;mso-width-percent:0;mso-height-percent:0" o:hralign="center" o:hrstd="t" o:hr="t" fillcolor="#a0a0a0" stroked="f"/>
        </w:pict>
      </w:r>
    </w:p>
    <w:p w:rsidR="00952F73" w:rsidRPr="00952F73" w:rsidRDefault="00952F73" w:rsidP="00952F73">
      <w:pPr>
        <w:jc w:val="center"/>
        <w:rPr>
          <w:color w:val="492E74"/>
        </w:rPr>
      </w:pPr>
      <w:r>
        <w:rPr>
          <w:rFonts w:ascii="Lato" w:hAnsi="Lato"/>
          <w:b/>
          <w:bCs/>
          <w:color w:val="492E74"/>
          <w:sz w:val="39"/>
          <w:szCs w:val="39"/>
          <w:shd w:val="clear" w:color="auto" w:fill="FFFFFF"/>
        </w:rPr>
        <w:t>Other</w:t>
      </w:r>
      <w:r w:rsidRPr="00952F73">
        <w:rPr>
          <w:rFonts w:ascii="Lato" w:hAnsi="Lato"/>
          <w:b/>
          <w:bCs/>
          <w:color w:val="492E74"/>
          <w:sz w:val="39"/>
          <w:szCs w:val="39"/>
          <w:shd w:val="clear" w:color="auto" w:fill="FFFFFF"/>
        </w:rPr>
        <w:t xml:space="preserve"> Resources</w:t>
      </w:r>
    </w:p>
    <w:p w:rsidR="005A69B5" w:rsidRPr="001F5DDC" w:rsidRDefault="001F5DDC" w:rsidP="005A69B5">
      <w:pPr>
        <w:shd w:val="clear" w:color="auto" w:fill="FFFFFF"/>
        <w:spacing w:before="300" w:after="150"/>
        <w:outlineLvl w:val="2"/>
        <w:rPr>
          <w:rFonts w:ascii="Lato" w:hAnsi="Lato"/>
          <w:b/>
          <w:bCs/>
          <w:color w:val="464666"/>
          <w:sz w:val="36"/>
          <w:szCs w:val="36"/>
        </w:rPr>
      </w:pPr>
      <w:r w:rsidRPr="001F5DDC">
        <w:rPr>
          <w:rFonts w:ascii="Lato" w:hAnsi="Lato"/>
          <w:b/>
          <w:bCs/>
          <w:color w:val="464666"/>
          <w:sz w:val="36"/>
          <w:szCs w:val="36"/>
        </w:rPr>
        <w:t>ART</w:t>
      </w:r>
    </w:p>
    <w:p w:rsidR="007E54E5" w:rsidRDefault="00EB12D1" w:rsidP="007E54E5">
      <w:pPr>
        <w:pStyle w:val="Heading3"/>
        <w:shd w:val="clear" w:color="auto" w:fill="FFFFFF"/>
        <w:spacing w:before="300" w:beforeAutospacing="0" w:after="150" w:afterAutospacing="0"/>
        <w:rPr>
          <w:rFonts w:ascii="Lato" w:hAnsi="Lato"/>
          <w:color w:val="464666"/>
          <w:sz w:val="29"/>
          <w:szCs w:val="29"/>
        </w:rPr>
      </w:pPr>
      <w:hyperlink r:id="rId26" w:history="1">
        <w:r w:rsidR="007E54E5">
          <w:rPr>
            <w:rStyle w:val="Hyperlink"/>
            <w:rFonts w:ascii="Lato" w:hAnsi="Lato"/>
            <w:color w:val="330033"/>
            <w:sz w:val="29"/>
            <w:szCs w:val="29"/>
          </w:rPr>
          <w:t>The</w:t>
        </w:r>
      </w:hyperlink>
      <w:r w:rsidR="007E54E5">
        <w:rPr>
          <w:rStyle w:val="Hyperlink"/>
          <w:rFonts w:ascii="Lato" w:hAnsi="Lato"/>
          <w:color w:val="330033"/>
          <w:sz w:val="29"/>
          <w:szCs w:val="29"/>
        </w:rPr>
        <w:t xml:space="preserve"> Met’s Collection</w:t>
      </w:r>
    </w:p>
    <w:p w:rsidR="007E54E5" w:rsidRPr="007E54E5" w:rsidRDefault="00BD33BB" w:rsidP="007E54E5">
      <w:pPr>
        <w:pStyle w:val="NormalWeb"/>
        <w:shd w:val="clear" w:color="auto" w:fill="FFFFFF"/>
        <w:spacing w:before="0" w:beforeAutospacing="0" w:after="150" w:afterAutospacing="0"/>
        <w:rPr>
          <w:rFonts w:ascii="Lato" w:hAnsi="Lato"/>
          <w:color w:val="565656"/>
          <w:sz w:val="21"/>
          <w:szCs w:val="21"/>
        </w:rPr>
      </w:pPr>
      <w:r w:rsidRPr="00BD33BB">
        <w:rPr>
          <w:rFonts w:ascii="Lato" w:hAnsi="Lato"/>
          <w:color w:val="565656"/>
          <w:sz w:val="21"/>
          <w:szCs w:val="21"/>
        </w:rPr>
        <w:t>Over 375,000 high-res art images searchable by artist, material, geography and period (No Rights reserved).</w:t>
      </w: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27" w:history="1">
        <w:r w:rsidR="005A69B5">
          <w:rPr>
            <w:rStyle w:val="Hyperlink"/>
            <w:rFonts w:ascii="Lato" w:hAnsi="Lato"/>
            <w:color w:val="330033"/>
            <w:sz w:val="29"/>
            <w:szCs w:val="29"/>
          </w:rPr>
          <w:t>National Gallery of Art Images</w:t>
        </w:r>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Search over 45,000 high-resolution art images available to scholar, educators and the general public to support academic research and teaching by nurturing artistic appreciation.</w:t>
      </w: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28" w:history="1">
        <w:r w:rsidR="005A69B5">
          <w:rPr>
            <w:rStyle w:val="Hyperlink"/>
            <w:rFonts w:ascii="Lato" w:hAnsi="Lato"/>
            <w:color w:val="330033"/>
            <w:sz w:val="29"/>
            <w:szCs w:val="29"/>
          </w:rPr>
          <w:t xml:space="preserve">The </w:t>
        </w:r>
        <w:proofErr w:type="spellStart"/>
        <w:r w:rsidR="005A69B5">
          <w:rPr>
            <w:rStyle w:val="Hyperlink"/>
            <w:rFonts w:ascii="Lato" w:hAnsi="Lato"/>
            <w:color w:val="330033"/>
            <w:sz w:val="29"/>
            <w:szCs w:val="29"/>
          </w:rPr>
          <w:t>Rijkmuseum</w:t>
        </w:r>
        <w:proofErr w:type="spellEnd"/>
        <w:r w:rsidR="005A69B5">
          <w:rPr>
            <w:rStyle w:val="Hyperlink"/>
            <w:rFonts w:ascii="Lato" w:hAnsi="Lato"/>
            <w:color w:val="330033"/>
            <w:sz w:val="29"/>
            <w:szCs w:val="29"/>
          </w:rPr>
          <w:t xml:space="preserve"> (Netherlands)</w:t>
        </w:r>
      </w:hyperlink>
    </w:p>
    <w:p w:rsidR="00774088"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View over 300,000 high-resolution art images searchable by artist, material, geography, period, color and technique (No Rights Reserved).</w:t>
      </w:r>
    </w:p>
    <w:p w:rsidR="00EA31D7" w:rsidRDefault="00EA31D7" w:rsidP="005A69B5">
      <w:pPr>
        <w:pStyle w:val="NormalWeb"/>
        <w:shd w:val="clear" w:color="auto" w:fill="FFFFFF"/>
        <w:spacing w:before="0" w:beforeAutospacing="0" w:after="150" w:afterAutospacing="0"/>
        <w:rPr>
          <w:rFonts w:ascii="Lato" w:hAnsi="Lato"/>
          <w:color w:val="565656"/>
          <w:sz w:val="21"/>
          <w:szCs w:val="21"/>
        </w:rPr>
      </w:pP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29" w:history="1">
        <w:r w:rsidR="005A69B5">
          <w:rPr>
            <w:rStyle w:val="Hyperlink"/>
            <w:rFonts w:ascii="Lato" w:hAnsi="Lato"/>
            <w:color w:val="330033"/>
            <w:sz w:val="29"/>
            <w:szCs w:val="29"/>
          </w:rPr>
          <w:t>The MOMA Exhibitions History</w:t>
        </w:r>
      </w:hyperlink>
    </w:p>
    <w:p w:rsidR="0027678C" w:rsidRPr="003145D3" w:rsidRDefault="005A69B5" w:rsidP="003145D3">
      <w:pPr>
        <w:pStyle w:val="NormalWeb"/>
        <w:shd w:val="clear" w:color="auto" w:fill="FFFFFF"/>
        <w:spacing w:before="0" w:beforeAutospacing="0" w:after="0" w:afterAutospacing="0"/>
        <w:rPr>
          <w:rFonts w:ascii="Lato" w:hAnsi="Lato"/>
          <w:color w:val="565656"/>
          <w:sz w:val="21"/>
          <w:szCs w:val="21"/>
        </w:rPr>
      </w:pPr>
      <w:r>
        <w:rPr>
          <w:rFonts w:ascii="Lato" w:hAnsi="Lato"/>
          <w:color w:val="565656"/>
          <w:sz w:val="21"/>
          <w:szCs w:val="21"/>
        </w:rPr>
        <w:t>Discover the digital archive of the Museum of Modern Art’s exhibition history, including primary documents, an index of participating artists and catalogues. Please note: the MOMA’s Art Collection is separate and is neither free nor open.</w:t>
      </w:r>
      <w:r w:rsidR="00EB12D1">
        <w:rPr>
          <w:rFonts w:ascii="Lato" w:hAnsi="Lato"/>
          <w:b/>
          <w:bCs/>
          <w:noProof/>
          <w:color w:val="464666"/>
          <w:sz w:val="36"/>
          <w:szCs w:val="36"/>
        </w:rPr>
        <w:pict>
          <v:rect id="_x0000_i1030" alt="" style="width:468pt;height:.05pt;mso-width-percent:0;mso-height-percent:0;mso-width-percent:0;mso-height-percent:0" o:hralign="center" o:hrstd="t" o:hr="t" fillcolor="#a0a0a0" stroked="f"/>
        </w:pict>
      </w:r>
    </w:p>
    <w:p w:rsidR="00E96A3D" w:rsidRPr="001F5DDC" w:rsidRDefault="00D84B3B" w:rsidP="00E96A3D">
      <w:pPr>
        <w:shd w:val="clear" w:color="auto" w:fill="FFFFFF"/>
        <w:spacing w:before="300" w:after="150"/>
        <w:outlineLvl w:val="2"/>
        <w:rPr>
          <w:rFonts w:ascii="Lato" w:hAnsi="Lato"/>
          <w:b/>
          <w:bCs/>
          <w:color w:val="464666"/>
          <w:sz w:val="36"/>
          <w:szCs w:val="36"/>
        </w:rPr>
      </w:pPr>
      <w:r>
        <w:rPr>
          <w:rFonts w:ascii="Lato" w:hAnsi="Lato"/>
          <w:b/>
          <w:bCs/>
          <w:color w:val="464666"/>
          <w:sz w:val="36"/>
          <w:szCs w:val="36"/>
        </w:rPr>
        <w:t>COURSE MATERIALS</w:t>
      </w:r>
    </w:p>
    <w:p w:rsidR="00E96A3D" w:rsidRPr="00E96A3D" w:rsidRDefault="00EB12D1" w:rsidP="00E96A3D">
      <w:pPr>
        <w:shd w:val="clear" w:color="auto" w:fill="FFFFFF"/>
        <w:spacing w:before="300" w:after="150"/>
        <w:outlineLvl w:val="2"/>
        <w:rPr>
          <w:rFonts w:ascii="Lato" w:hAnsi="Lato"/>
          <w:b/>
          <w:bCs/>
          <w:color w:val="492E74"/>
          <w:sz w:val="29"/>
          <w:szCs w:val="29"/>
        </w:rPr>
      </w:pPr>
      <w:hyperlink r:id="rId30" w:history="1">
        <w:r w:rsidR="00E96A3D" w:rsidRPr="00E96A3D">
          <w:rPr>
            <w:rStyle w:val="Hyperlink"/>
            <w:rFonts w:ascii="Lato" w:hAnsi="Lato"/>
            <w:b/>
            <w:bCs/>
            <w:color w:val="492E74"/>
            <w:sz w:val="29"/>
            <w:szCs w:val="29"/>
          </w:rPr>
          <w:t>Open Course Library</w:t>
        </w:r>
      </w:hyperlink>
    </w:p>
    <w:p w:rsidR="00E96A3D" w:rsidRDefault="00E96A3D" w:rsidP="00E96A3D">
      <w:pPr>
        <w:shd w:val="clear" w:color="auto" w:fill="FFFFFF"/>
        <w:spacing w:after="150"/>
        <w:rPr>
          <w:rFonts w:ascii="Lato" w:hAnsi="Lato"/>
          <w:color w:val="565656"/>
          <w:sz w:val="21"/>
          <w:szCs w:val="21"/>
        </w:rPr>
      </w:pPr>
      <w:r w:rsidRPr="00E96A3D">
        <w:rPr>
          <w:rFonts w:ascii="Lato" w:hAnsi="Lato"/>
          <w:color w:val="565656"/>
          <w:sz w:val="21"/>
          <w:szCs w:val="21"/>
        </w:rPr>
        <w:t>The Open Course Library (OCL) is a collection of shareable course materials, including syllabi, course activities, readings, and assessments designed by teams of college faculty, instructional designers, librarians, and other experts.</w:t>
      </w:r>
    </w:p>
    <w:p w:rsidR="002703A8" w:rsidRPr="00E96A3D" w:rsidRDefault="00EB12D1" w:rsidP="002703A8">
      <w:pPr>
        <w:shd w:val="clear" w:color="auto" w:fill="FFFFFF"/>
        <w:spacing w:before="300" w:after="150"/>
        <w:outlineLvl w:val="2"/>
        <w:rPr>
          <w:rFonts w:ascii="Lato" w:hAnsi="Lato"/>
          <w:b/>
          <w:bCs/>
          <w:color w:val="492E74"/>
          <w:sz w:val="29"/>
          <w:szCs w:val="29"/>
        </w:rPr>
      </w:pPr>
      <w:hyperlink r:id="rId31" w:history="1">
        <w:r w:rsidR="002703A8">
          <w:rPr>
            <w:rStyle w:val="Hyperlink"/>
            <w:rFonts w:ascii="Lato" w:hAnsi="Lato"/>
            <w:b/>
            <w:bCs/>
            <w:color w:val="492E74"/>
            <w:sz w:val="29"/>
            <w:szCs w:val="29"/>
          </w:rPr>
          <w:t>Merlot</w:t>
        </w:r>
      </w:hyperlink>
    </w:p>
    <w:p w:rsidR="002703A8" w:rsidRDefault="002703A8" w:rsidP="002703A8">
      <w:pPr>
        <w:shd w:val="clear" w:color="auto" w:fill="FFFFFF"/>
        <w:spacing w:after="150"/>
        <w:rPr>
          <w:rFonts w:ascii="Lato" w:hAnsi="Lato"/>
          <w:b/>
          <w:bCs/>
          <w:color w:val="464666"/>
          <w:sz w:val="36"/>
          <w:szCs w:val="36"/>
        </w:rPr>
      </w:pPr>
      <w:r w:rsidRPr="002703A8">
        <w:rPr>
          <w:rFonts w:ascii="Lato" w:hAnsi="Lato"/>
          <w:color w:val="565656"/>
          <w:sz w:val="21"/>
          <w:szCs w:val="21"/>
        </w:rPr>
        <w:t>Merlot provides access to curated online learning and support materials and content creation tools, led by an international community of educators, learners and researchers.</w:t>
      </w:r>
      <w:r>
        <w:rPr>
          <w:rFonts w:ascii="Lato" w:hAnsi="Lato"/>
          <w:color w:val="565656"/>
          <w:sz w:val="21"/>
          <w:szCs w:val="21"/>
        </w:rPr>
        <w:t xml:space="preserve"> </w:t>
      </w:r>
      <w:r w:rsidRPr="002703A8">
        <w:rPr>
          <w:rFonts w:ascii="Lato" w:hAnsi="Lato"/>
          <w:color w:val="565656"/>
          <w:sz w:val="21"/>
          <w:szCs w:val="21"/>
        </w:rPr>
        <w:t xml:space="preserve">CSU-sponsored </w:t>
      </w:r>
      <w:r>
        <w:rPr>
          <w:rFonts w:ascii="Lato" w:hAnsi="Lato"/>
          <w:color w:val="565656"/>
          <w:sz w:val="21"/>
          <w:szCs w:val="21"/>
        </w:rPr>
        <w:t xml:space="preserve">this </w:t>
      </w:r>
      <w:r w:rsidRPr="002703A8">
        <w:rPr>
          <w:rFonts w:ascii="Lato" w:hAnsi="Lato"/>
          <w:color w:val="565656"/>
          <w:sz w:val="21"/>
          <w:szCs w:val="21"/>
        </w:rPr>
        <w:t>search tool with user ratings and peer reviews. Advanced search feature lets you refine and target your search.</w:t>
      </w:r>
    </w:p>
    <w:p w:rsidR="002703A8" w:rsidRPr="00E96A3D" w:rsidRDefault="00EB12D1" w:rsidP="002703A8">
      <w:pPr>
        <w:shd w:val="clear" w:color="auto" w:fill="FFFFFF"/>
        <w:spacing w:before="300" w:after="150"/>
        <w:outlineLvl w:val="2"/>
        <w:rPr>
          <w:rFonts w:ascii="Lato" w:hAnsi="Lato"/>
          <w:b/>
          <w:bCs/>
          <w:color w:val="492E74"/>
          <w:sz w:val="29"/>
          <w:szCs w:val="29"/>
        </w:rPr>
      </w:pPr>
      <w:hyperlink r:id="rId32" w:history="1">
        <w:r w:rsidR="002703A8" w:rsidRPr="00E96A3D">
          <w:rPr>
            <w:rStyle w:val="Hyperlink"/>
            <w:rFonts w:ascii="Lato" w:hAnsi="Lato"/>
            <w:b/>
            <w:bCs/>
            <w:color w:val="492E74"/>
            <w:sz w:val="29"/>
            <w:szCs w:val="29"/>
          </w:rPr>
          <w:t>Open Course Library</w:t>
        </w:r>
      </w:hyperlink>
    </w:p>
    <w:p w:rsidR="002703A8" w:rsidRDefault="002703A8" w:rsidP="002703A8">
      <w:pPr>
        <w:shd w:val="clear" w:color="auto" w:fill="FFFFFF"/>
        <w:spacing w:after="150"/>
        <w:rPr>
          <w:rFonts w:ascii="Lato" w:hAnsi="Lato"/>
          <w:color w:val="565656"/>
          <w:sz w:val="21"/>
          <w:szCs w:val="21"/>
        </w:rPr>
      </w:pPr>
      <w:r w:rsidRPr="00E96A3D">
        <w:rPr>
          <w:rFonts w:ascii="Lato" w:hAnsi="Lato"/>
          <w:color w:val="565656"/>
          <w:sz w:val="21"/>
          <w:szCs w:val="21"/>
        </w:rPr>
        <w:t>The Open Course Library (OCL) is a collection of shareable course materials, including syllabi, course activities, readings, and assessments designed by teams of college faculty, instructional designers, librarians, and other experts.</w:t>
      </w:r>
    </w:p>
    <w:p w:rsidR="00272858" w:rsidRPr="00C517D0" w:rsidRDefault="00EB12D1" w:rsidP="00272858">
      <w:pPr>
        <w:pStyle w:val="Heading3"/>
        <w:shd w:val="clear" w:color="auto" w:fill="FFFFFF"/>
        <w:spacing w:before="300" w:beforeAutospacing="0" w:after="150" w:afterAutospacing="0"/>
        <w:rPr>
          <w:rFonts w:ascii="Lato" w:hAnsi="Lato"/>
          <w:color w:val="330033"/>
          <w:sz w:val="29"/>
          <w:szCs w:val="29"/>
        </w:rPr>
      </w:pPr>
      <w:hyperlink r:id="rId33" w:history="1">
        <w:r w:rsidR="00272858" w:rsidRPr="00C517D0">
          <w:rPr>
            <w:rStyle w:val="Hyperlink"/>
            <w:rFonts w:ascii="Lato" w:hAnsi="Lato"/>
            <w:color w:val="330033"/>
            <w:sz w:val="29"/>
            <w:szCs w:val="29"/>
          </w:rPr>
          <w:t xml:space="preserve">OER </w:t>
        </w:r>
        <w:proofErr w:type="spellStart"/>
        <w:r w:rsidR="00272858" w:rsidRPr="00C517D0">
          <w:rPr>
            <w:rStyle w:val="Hyperlink"/>
            <w:rFonts w:ascii="Lato" w:hAnsi="Lato"/>
            <w:color w:val="330033"/>
            <w:sz w:val="29"/>
            <w:szCs w:val="29"/>
          </w:rPr>
          <w:t>Metafinder</w:t>
        </w:r>
        <w:proofErr w:type="spellEnd"/>
      </w:hyperlink>
    </w:p>
    <w:p w:rsidR="00272858" w:rsidRDefault="00272858" w:rsidP="00272858">
      <w:pPr>
        <w:pStyle w:val="NormalWeb"/>
        <w:shd w:val="clear" w:color="auto" w:fill="FFFFFF"/>
        <w:spacing w:before="0" w:beforeAutospacing="0" w:after="0" w:afterAutospacing="0"/>
        <w:rPr>
          <w:rFonts w:ascii="Lato" w:hAnsi="Lato"/>
          <w:color w:val="565656"/>
          <w:sz w:val="21"/>
          <w:szCs w:val="21"/>
        </w:rPr>
      </w:pPr>
      <w:r>
        <w:rPr>
          <w:rFonts w:ascii="Lato" w:hAnsi="Lato"/>
          <w:color w:val="565656"/>
          <w:sz w:val="21"/>
          <w:szCs w:val="21"/>
        </w:rPr>
        <w:t>The OER Meta finder performs a simultaneous search across 19 different sources of open educational materials.</w:t>
      </w:r>
    </w:p>
    <w:p w:rsidR="00F80864" w:rsidRDefault="00EB12D1" w:rsidP="00F80864">
      <w:pPr>
        <w:pStyle w:val="Heading3"/>
        <w:shd w:val="clear" w:color="auto" w:fill="FFFFFF"/>
        <w:spacing w:before="300" w:beforeAutospacing="0" w:after="150" w:afterAutospacing="0"/>
        <w:rPr>
          <w:rFonts w:ascii="Lato" w:hAnsi="Lato"/>
          <w:color w:val="464666"/>
          <w:sz w:val="29"/>
          <w:szCs w:val="29"/>
        </w:rPr>
      </w:pPr>
      <w:hyperlink r:id="rId34" w:history="1">
        <w:r w:rsidR="00F80864">
          <w:rPr>
            <w:rStyle w:val="Hyperlink"/>
            <w:rFonts w:ascii="Lato" w:hAnsi="Lato"/>
            <w:color w:val="330033"/>
            <w:sz w:val="29"/>
            <w:szCs w:val="29"/>
          </w:rPr>
          <w:t>Lumen Learning</w:t>
        </w:r>
      </w:hyperlink>
    </w:p>
    <w:p w:rsidR="00F80864" w:rsidRDefault="00F80864" w:rsidP="00F80864">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Curated list of open multimedia resources that can be used individually to augment course material of combined to replace course textbook.</w:t>
      </w:r>
    </w:p>
    <w:p w:rsidR="00F80864" w:rsidRDefault="00EB12D1" w:rsidP="00F80864">
      <w:pPr>
        <w:pStyle w:val="Heading3"/>
        <w:shd w:val="clear" w:color="auto" w:fill="FFFFFF"/>
        <w:spacing w:before="300" w:beforeAutospacing="0" w:after="150" w:afterAutospacing="0"/>
        <w:rPr>
          <w:rFonts w:ascii="Lato" w:hAnsi="Lato"/>
          <w:color w:val="464666"/>
          <w:sz w:val="29"/>
          <w:szCs w:val="29"/>
        </w:rPr>
      </w:pPr>
      <w:hyperlink r:id="rId35" w:history="1">
        <w:r w:rsidR="00F80864">
          <w:rPr>
            <w:rStyle w:val="Hyperlink"/>
            <w:rFonts w:ascii="Lato" w:hAnsi="Lato"/>
            <w:color w:val="330033"/>
            <w:sz w:val="29"/>
            <w:szCs w:val="29"/>
          </w:rPr>
          <w:t>Advanced Google Search</w:t>
        </w:r>
      </w:hyperlink>
    </w:p>
    <w:p w:rsidR="00F80864" w:rsidRDefault="00F80864" w:rsidP="00F80864">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Scroll to the bottom of the page to change the usage rights filter to search for free and open materials. For images, any search term will do. For textbooks, include "open or e textbook" in your search terms.</w:t>
      </w:r>
      <w:bookmarkStart w:id="0" w:name="_GoBack"/>
      <w:bookmarkEnd w:id="0"/>
    </w:p>
    <w:p w:rsidR="003145D3" w:rsidRDefault="003145D3" w:rsidP="00F80864">
      <w:pPr>
        <w:pStyle w:val="NormalWeb"/>
        <w:shd w:val="clear" w:color="auto" w:fill="FFFFFF"/>
        <w:spacing w:before="0" w:beforeAutospacing="0" w:after="150" w:afterAutospacing="0"/>
        <w:rPr>
          <w:rFonts w:ascii="Lato" w:hAnsi="Lato"/>
          <w:color w:val="565656"/>
          <w:sz w:val="21"/>
          <w:szCs w:val="21"/>
        </w:rPr>
      </w:pPr>
    </w:p>
    <w:p w:rsidR="003145D3" w:rsidRDefault="003145D3" w:rsidP="00F80864">
      <w:pPr>
        <w:pStyle w:val="NormalWeb"/>
        <w:shd w:val="clear" w:color="auto" w:fill="FFFFFF"/>
        <w:spacing w:before="0" w:beforeAutospacing="0" w:after="150" w:afterAutospacing="0"/>
        <w:rPr>
          <w:rFonts w:ascii="Lato" w:hAnsi="Lato"/>
          <w:color w:val="565656"/>
          <w:sz w:val="21"/>
          <w:szCs w:val="21"/>
        </w:rPr>
      </w:pPr>
    </w:p>
    <w:p w:rsidR="003145D3" w:rsidRDefault="003145D3" w:rsidP="00F80864">
      <w:pPr>
        <w:pStyle w:val="NormalWeb"/>
        <w:shd w:val="clear" w:color="auto" w:fill="FFFFFF"/>
        <w:spacing w:before="0" w:beforeAutospacing="0" w:after="150" w:afterAutospacing="0"/>
        <w:rPr>
          <w:rFonts w:ascii="Lato" w:hAnsi="Lato"/>
          <w:color w:val="565656"/>
          <w:sz w:val="21"/>
          <w:szCs w:val="21"/>
        </w:rPr>
      </w:pPr>
    </w:p>
    <w:p w:rsidR="00F80864" w:rsidRDefault="00EB12D1" w:rsidP="00F80864">
      <w:pPr>
        <w:pStyle w:val="Heading3"/>
        <w:shd w:val="clear" w:color="auto" w:fill="FFFFFF"/>
        <w:spacing w:before="300" w:beforeAutospacing="0" w:after="150" w:afterAutospacing="0"/>
        <w:rPr>
          <w:rFonts w:ascii="Lato" w:hAnsi="Lato"/>
          <w:color w:val="464666"/>
          <w:sz w:val="29"/>
          <w:szCs w:val="29"/>
        </w:rPr>
      </w:pPr>
      <w:hyperlink r:id="rId36" w:history="1">
        <w:r w:rsidR="00F80864">
          <w:rPr>
            <w:rStyle w:val="Hyperlink"/>
            <w:rFonts w:ascii="Lato" w:hAnsi="Lato"/>
            <w:color w:val="330033"/>
            <w:sz w:val="29"/>
            <w:szCs w:val="29"/>
          </w:rPr>
          <w:t>Teaching Commons</w:t>
        </w:r>
      </w:hyperlink>
    </w:p>
    <w:p w:rsidR="00F80864" w:rsidRDefault="00F80864" w:rsidP="00F80864">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The Teaching Commons brings together high-quality open educational resources from leading colleges and universities. Curated by librarians and their institutions, the Teaching Commons includes open access textbooks, course materials, lesson plans, multimedia, and more.</w:t>
      </w:r>
    </w:p>
    <w:p w:rsidR="00F80864" w:rsidRDefault="00EB12D1" w:rsidP="00F80864">
      <w:pPr>
        <w:pStyle w:val="Heading3"/>
        <w:shd w:val="clear" w:color="auto" w:fill="FFFFFF"/>
        <w:spacing w:before="300" w:beforeAutospacing="0" w:after="150" w:afterAutospacing="0"/>
        <w:rPr>
          <w:rFonts w:ascii="Lato" w:hAnsi="Lato"/>
          <w:color w:val="464666"/>
          <w:sz w:val="29"/>
          <w:szCs w:val="29"/>
        </w:rPr>
      </w:pPr>
      <w:hyperlink r:id="rId37" w:history="1">
        <w:r w:rsidR="00F80864">
          <w:rPr>
            <w:rStyle w:val="Hyperlink"/>
            <w:rFonts w:ascii="Lato" w:hAnsi="Lato"/>
            <w:color w:val="330033"/>
            <w:sz w:val="29"/>
            <w:szCs w:val="29"/>
          </w:rPr>
          <w:t>The WAC Clearinghouse</w:t>
        </w:r>
      </w:hyperlink>
    </w:p>
    <w:p w:rsidR="00F80864" w:rsidRDefault="00F80864" w:rsidP="00F80864">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Open-access journals, books, and other resources for teachers who use writing in their courses.</w:t>
      </w:r>
    </w:p>
    <w:p w:rsidR="00F80864" w:rsidRDefault="00EB12D1" w:rsidP="00F80864">
      <w:pPr>
        <w:pStyle w:val="Heading3"/>
        <w:shd w:val="clear" w:color="auto" w:fill="FFFFFF"/>
        <w:spacing w:before="300" w:beforeAutospacing="0" w:after="150" w:afterAutospacing="0"/>
        <w:rPr>
          <w:rFonts w:ascii="Lato" w:hAnsi="Lato"/>
          <w:color w:val="464666"/>
          <w:sz w:val="29"/>
          <w:szCs w:val="29"/>
        </w:rPr>
      </w:pPr>
      <w:hyperlink r:id="rId38" w:history="1">
        <w:r w:rsidR="00F80864">
          <w:rPr>
            <w:rStyle w:val="Hyperlink"/>
            <w:rFonts w:ascii="Lato" w:hAnsi="Lato"/>
            <w:color w:val="330033"/>
            <w:sz w:val="29"/>
            <w:szCs w:val="29"/>
          </w:rPr>
          <w:t>OpenStax CNX</w:t>
        </w:r>
      </w:hyperlink>
    </w:p>
    <w:p w:rsidR="00F80864" w:rsidRPr="00272858" w:rsidRDefault="00F80864" w:rsidP="00272858">
      <w:pPr>
        <w:pStyle w:val="NormalWeb"/>
        <w:shd w:val="clear" w:color="auto" w:fill="FFFFFF"/>
        <w:spacing w:before="0" w:beforeAutospacing="0" w:after="0" w:afterAutospacing="0"/>
        <w:rPr>
          <w:rFonts w:ascii="Lato" w:hAnsi="Lato"/>
          <w:color w:val="565656"/>
          <w:sz w:val="21"/>
          <w:szCs w:val="21"/>
        </w:rPr>
      </w:pPr>
      <w:r>
        <w:rPr>
          <w:rFonts w:ascii="Lato" w:hAnsi="Lato"/>
          <w:color w:val="565656"/>
          <w:sz w:val="21"/>
          <w:szCs w:val="21"/>
        </w:rPr>
        <w:t>OpenStax CNX offers content which comes in modules (which are like small, "knowledge chunks") and collections (which are groups of modules structured into books or course notes, or for other uses). Use Advanced Search. </w:t>
      </w:r>
    </w:p>
    <w:p w:rsidR="00272858" w:rsidRDefault="00EB12D1" w:rsidP="00272858">
      <w:pPr>
        <w:pStyle w:val="Heading3"/>
        <w:shd w:val="clear" w:color="auto" w:fill="FFFFFF"/>
        <w:spacing w:before="300" w:beforeAutospacing="0" w:after="150" w:afterAutospacing="0"/>
        <w:rPr>
          <w:rFonts w:ascii="Lato" w:hAnsi="Lato"/>
          <w:color w:val="464666"/>
          <w:sz w:val="29"/>
          <w:szCs w:val="29"/>
        </w:rPr>
      </w:pPr>
      <w:hyperlink r:id="rId39" w:history="1">
        <w:proofErr w:type="spellStart"/>
        <w:r w:rsidR="00272858">
          <w:rPr>
            <w:rStyle w:val="Hyperlink"/>
            <w:rFonts w:ascii="Lato" w:hAnsi="Lato"/>
            <w:color w:val="330033"/>
            <w:sz w:val="29"/>
            <w:szCs w:val="29"/>
          </w:rPr>
          <w:t>OpenLearn</w:t>
        </w:r>
        <w:proofErr w:type="spellEnd"/>
      </w:hyperlink>
    </w:p>
    <w:p w:rsidR="00272858" w:rsidRPr="003145D3" w:rsidRDefault="00272858" w:rsidP="003145D3">
      <w:pPr>
        <w:pStyle w:val="NormalWeb"/>
        <w:shd w:val="clear" w:color="auto" w:fill="FFFFFF"/>
        <w:spacing w:before="0" w:beforeAutospacing="0" w:after="0" w:afterAutospacing="0"/>
        <w:rPr>
          <w:rFonts w:ascii="Lato" w:hAnsi="Lato"/>
          <w:color w:val="565656"/>
          <w:sz w:val="21"/>
          <w:szCs w:val="21"/>
        </w:rPr>
      </w:pPr>
      <w:r w:rsidRPr="00272858">
        <w:rPr>
          <w:rFonts w:ascii="Lato" w:hAnsi="Lato"/>
          <w:color w:val="565656"/>
          <w:sz w:val="21"/>
          <w:szCs w:val="21"/>
        </w:rPr>
        <w:t>Primarily organized as courses or course topics: all the materials, none of the interaction Open University UK's major contribution to OER.</w:t>
      </w:r>
    </w:p>
    <w:p w:rsidR="002703A8" w:rsidRDefault="00EB12D1" w:rsidP="00E96A3D">
      <w:pPr>
        <w:shd w:val="clear" w:color="auto" w:fill="FFFFFF"/>
        <w:spacing w:after="150"/>
        <w:rPr>
          <w:rFonts w:ascii="Lato" w:hAnsi="Lato"/>
          <w:b/>
          <w:bCs/>
          <w:color w:val="464666"/>
          <w:sz w:val="36"/>
          <w:szCs w:val="36"/>
        </w:rPr>
      </w:pPr>
      <w:r>
        <w:rPr>
          <w:rFonts w:ascii="Lato" w:hAnsi="Lato"/>
          <w:b/>
          <w:bCs/>
          <w:noProof/>
          <w:color w:val="464666"/>
          <w:sz w:val="36"/>
          <w:szCs w:val="36"/>
        </w:rPr>
        <w:pict>
          <v:rect id="_x0000_i1029" alt="" style="width:468pt;height:.05pt;mso-width-percent:0;mso-height-percent:0;mso-width-percent:0;mso-height-percent:0" o:hralign="center" o:hrstd="t" o:hr="t" fillcolor="#a0a0a0" stroked="f"/>
        </w:pict>
      </w:r>
    </w:p>
    <w:p w:rsidR="005A69B5" w:rsidRPr="001F5DDC" w:rsidRDefault="001F5DDC" w:rsidP="005A69B5">
      <w:pPr>
        <w:shd w:val="clear" w:color="auto" w:fill="FFFFFF"/>
        <w:spacing w:before="300" w:after="150"/>
        <w:outlineLvl w:val="2"/>
        <w:rPr>
          <w:rFonts w:ascii="Lato" w:hAnsi="Lato"/>
          <w:b/>
          <w:bCs/>
          <w:color w:val="464666"/>
          <w:sz w:val="36"/>
          <w:szCs w:val="36"/>
        </w:rPr>
      </w:pPr>
      <w:r w:rsidRPr="001F5DDC">
        <w:rPr>
          <w:rFonts w:ascii="Lato" w:hAnsi="Lato"/>
          <w:b/>
          <w:bCs/>
          <w:color w:val="464666"/>
          <w:sz w:val="36"/>
          <w:szCs w:val="36"/>
        </w:rPr>
        <w:t>LIBRARY</w:t>
      </w:r>
    </w:p>
    <w:p w:rsidR="005A69B5" w:rsidRPr="005A69B5" w:rsidRDefault="00EB12D1" w:rsidP="005A69B5">
      <w:pPr>
        <w:shd w:val="clear" w:color="auto" w:fill="FFFFFF"/>
        <w:spacing w:before="300" w:after="150"/>
        <w:outlineLvl w:val="2"/>
        <w:rPr>
          <w:rFonts w:ascii="Lato" w:hAnsi="Lato"/>
          <w:b/>
          <w:bCs/>
          <w:color w:val="464666"/>
          <w:sz w:val="29"/>
          <w:szCs w:val="29"/>
        </w:rPr>
      </w:pPr>
      <w:hyperlink r:id="rId40" w:history="1">
        <w:r w:rsidR="005A69B5" w:rsidRPr="005A69B5">
          <w:rPr>
            <w:rFonts w:ascii="Lato" w:hAnsi="Lato"/>
            <w:b/>
            <w:bCs/>
            <w:color w:val="330033"/>
            <w:sz w:val="29"/>
            <w:szCs w:val="29"/>
            <w:u w:val="single"/>
          </w:rPr>
          <w:t>Digital Public Library of America</w:t>
        </w:r>
      </w:hyperlink>
    </w:p>
    <w:p w:rsidR="00BD33BB" w:rsidRDefault="005A69B5" w:rsidP="00BD33BB">
      <w:pPr>
        <w:shd w:val="clear" w:color="auto" w:fill="FFFFFF"/>
        <w:spacing w:after="150"/>
        <w:rPr>
          <w:rFonts w:ascii="Lato" w:hAnsi="Lato"/>
          <w:color w:val="565656"/>
          <w:sz w:val="21"/>
          <w:szCs w:val="21"/>
        </w:rPr>
      </w:pPr>
      <w:r w:rsidRPr="005A69B5">
        <w:rPr>
          <w:rFonts w:ascii="Lato" w:hAnsi="Lato"/>
          <w:color w:val="565656"/>
          <w:sz w:val="21"/>
          <w:szCs w:val="21"/>
        </w:rPr>
        <w:t>Search through photographs, oral histories, museum objects, artwork and government documents in a library that strives to maximize access to shared history, culture and knowledge.</w:t>
      </w:r>
    </w:p>
    <w:p w:rsidR="005A69B5" w:rsidRPr="00BD33BB" w:rsidRDefault="00EB12D1" w:rsidP="00BD33BB">
      <w:pPr>
        <w:shd w:val="clear" w:color="auto" w:fill="FFFFFF"/>
        <w:spacing w:after="150"/>
        <w:rPr>
          <w:rFonts w:ascii="Lato" w:hAnsi="Lato"/>
          <w:color w:val="565656"/>
          <w:sz w:val="21"/>
          <w:szCs w:val="21"/>
        </w:rPr>
      </w:pPr>
      <w:hyperlink r:id="rId41" w:history="1">
        <w:r w:rsidR="005A69B5" w:rsidRPr="005A69B5">
          <w:rPr>
            <w:rFonts w:ascii="Lato" w:hAnsi="Lato"/>
            <w:b/>
            <w:bCs/>
            <w:color w:val="330033"/>
            <w:sz w:val="29"/>
            <w:szCs w:val="29"/>
            <w:u w:val="single"/>
          </w:rPr>
          <w:t>San Francisco Public Library</w:t>
        </w:r>
      </w:hyperlink>
    </w:p>
    <w:p w:rsidR="0027678C" w:rsidRPr="00043412" w:rsidRDefault="005A69B5" w:rsidP="00043412">
      <w:pPr>
        <w:shd w:val="clear" w:color="auto" w:fill="FFFFFF"/>
        <w:rPr>
          <w:rFonts w:ascii="Lato" w:hAnsi="Lato"/>
          <w:color w:val="565656"/>
          <w:sz w:val="21"/>
          <w:szCs w:val="21"/>
        </w:rPr>
      </w:pPr>
      <w:r w:rsidRPr="005A69B5">
        <w:rPr>
          <w:rFonts w:ascii="Lato" w:hAnsi="Lato"/>
          <w:color w:val="565656"/>
          <w:sz w:val="21"/>
          <w:szCs w:val="21"/>
        </w:rPr>
        <w:t>SF State students may receive a free library card. A San Francisco Public Library card opens the door to a world of information and entertainment. In addition to borrowing books, LPs, and museum passes, your card allows you to download digital media, use electronic databases, take online classes, use library computers, and more. </w:t>
      </w:r>
      <w:r w:rsidR="00EB12D1">
        <w:rPr>
          <w:rFonts w:ascii="Lato" w:hAnsi="Lato"/>
          <w:b/>
          <w:bCs/>
          <w:noProof/>
          <w:color w:val="464666"/>
          <w:sz w:val="36"/>
          <w:szCs w:val="36"/>
        </w:rPr>
        <w:pict>
          <v:rect id="_x0000_i1028" alt="" style="width:468pt;height:.05pt;mso-width-percent:0;mso-height-percent:0;mso-width-percent:0;mso-height-percent:0" o:hralign="center" o:hrstd="t" o:hr="t" fillcolor="#a0a0a0" stroked="f"/>
        </w:pict>
      </w:r>
    </w:p>
    <w:p w:rsidR="005A69B5" w:rsidRPr="001F5DDC" w:rsidRDefault="001F5DDC" w:rsidP="005A69B5">
      <w:pPr>
        <w:shd w:val="clear" w:color="auto" w:fill="FFFFFF"/>
        <w:spacing w:before="300" w:after="150"/>
        <w:outlineLvl w:val="2"/>
        <w:rPr>
          <w:rFonts w:ascii="Lato" w:hAnsi="Lato"/>
          <w:b/>
          <w:bCs/>
          <w:color w:val="464666"/>
          <w:sz w:val="36"/>
          <w:szCs w:val="36"/>
        </w:rPr>
      </w:pPr>
      <w:r w:rsidRPr="001F5DDC">
        <w:rPr>
          <w:rFonts w:ascii="Lato" w:hAnsi="Lato"/>
          <w:b/>
          <w:bCs/>
          <w:color w:val="464666"/>
          <w:sz w:val="36"/>
          <w:szCs w:val="36"/>
        </w:rPr>
        <w:t>MULTIMEDIA</w:t>
      </w: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42" w:history="1">
        <w:r w:rsidR="005A69B5">
          <w:rPr>
            <w:rStyle w:val="Hyperlink"/>
            <w:rFonts w:ascii="Lato" w:hAnsi="Lato"/>
            <w:color w:val="330033"/>
            <w:sz w:val="29"/>
            <w:szCs w:val="29"/>
          </w:rPr>
          <w:t>Creative Commons</w:t>
        </w:r>
      </w:hyperlink>
    </w:p>
    <w:p w:rsidR="00043412" w:rsidRDefault="003145D3" w:rsidP="005A69B5">
      <w:pPr>
        <w:pStyle w:val="NormalWeb"/>
        <w:shd w:val="clear" w:color="auto" w:fill="FFFFFF"/>
        <w:spacing w:before="0" w:beforeAutospacing="0" w:after="0" w:afterAutospacing="0"/>
        <w:rPr>
          <w:rFonts w:ascii="Lato" w:hAnsi="Lato"/>
          <w:color w:val="565656"/>
          <w:sz w:val="21"/>
          <w:szCs w:val="21"/>
        </w:rPr>
      </w:pPr>
      <w:r w:rsidRPr="003145D3">
        <w:rPr>
          <w:rFonts w:ascii="Lato" w:hAnsi="Lato"/>
          <w:color w:val="565656"/>
          <w:sz w:val="21"/>
          <w:szCs w:val="21"/>
        </w:rPr>
        <w:t>Creative Commons is an American non-profit organization and international network devoted to educational access and expanding the range of creative works available for others to build upon legally and to share</w:t>
      </w:r>
      <w:r>
        <w:rPr>
          <w:rFonts w:ascii="Lato" w:hAnsi="Lato"/>
          <w:color w:val="565656"/>
          <w:sz w:val="21"/>
          <w:szCs w:val="21"/>
        </w:rPr>
        <w:t>.</w:t>
      </w:r>
    </w:p>
    <w:p w:rsidR="00043627" w:rsidRDefault="00043627" w:rsidP="005A69B5">
      <w:pPr>
        <w:pStyle w:val="NormalWeb"/>
        <w:shd w:val="clear" w:color="auto" w:fill="FFFFFF"/>
        <w:spacing w:before="0" w:beforeAutospacing="0" w:after="0" w:afterAutospacing="0"/>
        <w:rPr>
          <w:rFonts w:ascii="Lato" w:hAnsi="Lato"/>
          <w:color w:val="565656"/>
          <w:sz w:val="21"/>
          <w:szCs w:val="21"/>
        </w:rPr>
      </w:pPr>
    </w:p>
    <w:p w:rsidR="00043627" w:rsidRDefault="00043627" w:rsidP="005A69B5">
      <w:pPr>
        <w:pStyle w:val="NormalWeb"/>
        <w:shd w:val="clear" w:color="auto" w:fill="FFFFFF"/>
        <w:spacing w:before="0" w:beforeAutospacing="0" w:after="0" w:afterAutospacing="0"/>
        <w:rPr>
          <w:rFonts w:ascii="Lato" w:hAnsi="Lato"/>
          <w:color w:val="565656"/>
          <w:sz w:val="21"/>
          <w:szCs w:val="21"/>
        </w:rPr>
      </w:pPr>
    </w:p>
    <w:p w:rsidR="00043412" w:rsidRPr="004F7AE4" w:rsidRDefault="00EB12D1" w:rsidP="00043412">
      <w:pPr>
        <w:shd w:val="clear" w:color="auto" w:fill="FFFFFF"/>
        <w:spacing w:before="300" w:after="150"/>
        <w:outlineLvl w:val="2"/>
        <w:rPr>
          <w:rFonts w:ascii="Lato" w:hAnsi="Lato"/>
          <w:b/>
          <w:bCs/>
          <w:color w:val="330033"/>
          <w:sz w:val="29"/>
          <w:szCs w:val="29"/>
        </w:rPr>
      </w:pPr>
      <w:hyperlink r:id="rId43" w:history="1">
        <w:r w:rsidR="00043412">
          <w:rPr>
            <w:rStyle w:val="Hyperlink"/>
            <w:rFonts w:ascii="Lato" w:hAnsi="Lato"/>
            <w:b/>
            <w:bCs/>
            <w:color w:val="330033"/>
            <w:sz w:val="29"/>
            <w:szCs w:val="29"/>
          </w:rPr>
          <w:t>Khan Academy</w:t>
        </w:r>
      </w:hyperlink>
    </w:p>
    <w:p w:rsidR="0027678C" w:rsidRDefault="00043412" w:rsidP="00043412">
      <w:pPr>
        <w:shd w:val="clear" w:color="auto" w:fill="FFFFFF"/>
        <w:rPr>
          <w:rFonts w:ascii="Lato" w:hAnsi="Lato"/>
          <w:color w:val="565656"/>
          <w:sz w:val="21"/>
          <w:szCs w:val="21"/>
        </w:rPr>
      </w:pPr>
      <w:r w:rsidRPr="00043412">
        <w:rPr>
          <w:rFonts w:ascii="Lato" w:hAnsi="Lato"/>
          <w:color w:val="565656"/>
          <w:sz w:val="21"/>
          <w:szCs w:val="21"/>
        </w:rPr>
        <w:t>Math, Science, Engineering, Computing, Economics and a bit of Art/History activities and exercises for self-assessment for intro college level courses.</w:t>
      </w:r>
    </w:p>
    <w:p w:rsidR="00043412" w:rsidRDefault="00043412" w:rsidP="00043412">
      <w:pPr>
        <w:shd w:val="clear" w:color="auto" w:fill="FFFFFF"/>
        <w:rPr>
          <w:rFonts w:ascii="Lato" w:hAnsi="Lato"/>
          <w:color w:val="565656"/>
          <w:sz w:val="21"/>
          <w:szCs w:val="21"/>
        </w:rPr>
      </w:pPr>
    </w:p>
    <w:p w:rsidR="00043412" w:rsidRPr="00043412" w:rsidRDefault="00EB12D1" w:rsidP="00043412">
      <w:pPr>
        <w:shd w:val="clear" w:color="auto" w:fill="FFFFFF"/>
        <w:rPr>
          <w:rFonts w:ascii="Lato" w:hAnsi="Lato"/>
          <w:color w:val="565656"/>
          <w:sz w:val="21"/>
          <w:szCs w:val="21"/>
        </w:rPr>
      </w:pPr>
      <w:r>
        <w:rPr>
          <w:rFonts w:ascii="Lato" w:hAnsi="Lato"/>
          <w:noProof/>
          <w:color w:val="565656"/>
          <w:sz w:val="21"/>
          <w:szCs w:val="21"/>
        </w:rPr>
        <w:pict>
          <v:rect id="_x0000_i1027" alt="" style="width:468pt;height:.05pt;mso-width-percent:0;mso-height-percent:0;mso-width-percent:0;mso-height-percent:0" o:hralign="center" o:hrstd="t" o:hr="t" fillcolor="#a0a0a0" stroked="f"/>
        </w:pict>
      </w:r>
    </w:p>
    <w:p w:rsidR="005A69B5" w:rsidRPr="001F5DDC" w:rsidRDefault="001F5DDC" w:rsidP="005A69B5">
      <w:pPr>
        <w:shd w:val="clear" w:color="auto" w:fill="FFFFFF"/>
        <w:spacing w:before="300" w:after="150"/>
        <w:outlineLvl w:val="2"/>
        <w:rPr>
          <w:rFonts w:ascii="Lato" w:hAnsi="Lato"/>
          <w:b/>
          <w:bCs/>
          <w:color w:val="464666"/>
          <w:sz w:val="36"/>
          <w:szCs w:val="36"/>
        </w:rPr>
      </w:pPr>
      <w:r w:rsidRPr="001F5DDC">
        <w:rPr>
          <w:rFonts w:ascii="Lato" w:hAnsi="Lato"/>
          <w:b/>
          <w:bCs/>
          <w:color w:val="464666"/>
          <w:sz w:val="36"/>
          <w:szCs w:val="36"/>
        </w:rPr>
        <w:t>RESEARCH</w:t>
      </w: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44" w:history="1">
        <w:r w:rsidR="005A69B5">
          <w:rPr>
            <w:rStyle w:val="Hyperlink"/>
            <w:rFonts w:ascii="Lato" w:hAnsi="Lato"/>
            <w:color w:val="330033"/>
            <w:sz w:val="29"/>
            <w:szCs w:val="29"/>
          </w:rPr>
          <w:t>Bentham Open</w:t>
        </w:r>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Browse journal articles in diverse scientific subject areas.</w:t>
      </w: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45" w:history="1">
        <w:r w:rsidR="005A69B5">
          <w:rPr>
            <w:rStyle w:val="Hyperlink"/>
            <w:rFonts w:ascii="Lato" w:hAnsi="Lato"/>
            <w:color w:val="330033"/>
            <w:sz w:val="29"/>
            <w:szCs w:val="29"/>
          </w:rPr>
          <w:t>Directory of Open Access Journals</w:t>
        </w:r>
      </w:hyperlink>
    </w:p>
    <w:p w:rsidR="00774088"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Discover open access journals in over 80 languages, representing 124 different countries.</w:t>
      </w: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46" w:history="1">
        <w:proofErr w:type="spellStart"/>
        <w:r w:rsidR="005A69B5">
          <w:rPr>
            <w:rStyle w:val="Hyperlink"/>
            <w:rFonts w:ascii="Lato" w:hAnsi="Lato"/>
            <w:color w:val="330033"/>
            <w:sz w:val="29"/>
            <w:szCs w:val="29"/>
          </w:rPr>
          <w:t>MedEd</w:t>
        </w:r>
        <w:proofErr w:type="spellEnd"/>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Search through peer-reviewed health education resources.</w:t>
      </w: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47" w:history="1">
        <w:r w:rsidR="005A69B5">
          <w:rPr>
            <w:rStyle w:val="Hyperlink"/>
            <w:rFonts w:ascii="Lato" w:hAnsi="Lato"/>
            <w:color w:val="330033"/>
            <w:sz w:val="29"/>
            <w:szCs w:val="29"/>
          </w:rPr>
          <w:t>PubMed Central (PMC)</w:t>
        </w:r>
      </w:hyperlink>
    </w:p>
    <w:p w:rsidR="005A69B5" w:rsidRPr="00774088" w:rsidRDefault="005A69B5" w:rsidP="00774088">
      <w:pPr>
        <w:pStyle w:val="NormalWeb"/>
        <w:shd w:val="clear" w:color="auto" w:fill="FFFFFF"/>
        <w:spacing w:before="0" w:beforeAutospacing="0" w:after="0" w:afterAutospacing="0"/>
        <w:rPr>
          <w:rFonts w:ascii="Lato" w:hAnsi="Lato"/>
          <w:color w:val="565656"/>
          <w:sz w:val="21"/>
          <w:szCs w:val="21"/>
        </w:rPr>
      </w:pPr>
      <w:r>
        <w:rPr>
          <w:rFonts w:ascii="Lato" w:hAnsi="Lato"/>
          <w:color w:val="565656"/>
          <w:sz w:val="21"/>
          <w:szCs w:val="21"/>
        </w:rPr>
        <w:t>View a free full-text archive of biomedical and life sciences journal literature, available from the National Institutes of Health’s National Library of Medicine (NIH/NLM).</w:t>
      </w:r>
    </w:p>
    <w:p w:rsidR="0027678C" w:rsidRDefault="00EB12D1" w:rsidP="005A69B5">
      <w:pPr>
        <w:shd w:val="clear" w:color="auto" w:fill="FFFFFF"/>
        <w:spacing w:before="300" w:after="150"/>
        <w:outlineLvl w:val="2"/>
        <w:rPr>
          <w:rFonts w:ascii="Lato" w:hAnsi="Lato"/>
          <w:b/>
          <w:bCs/>
          <w:color w:val="464666"/>
          <w:sz w:val="36"/>
          <w:szCs w:val="36"/>
        </w:rPr>
      </w:pPr>
      <w:r>
        <w:rPr>
          <w:rFonts w:ascii="Lato" w:hAnsi="Lato"/>
          <w:b/>
          <w:bCs/>
          <w:noProof/>
          <w:color w:val="464666"/>
          <w:sz w:val="36"/>
          <w:szCs w:val="36"/>
        </w:rPr>
        <w:pict>
          <v:rect id="_x0000_i1026" alt="" style="width:468pt;height:.05pt;mso-width-percent:0;mso-height-percent:0;mso-width-percent:0;mso-height-percent:0" o:hralign="center" o:hrstd="t" o:hr="t" fillcolor="#a0a0a0" stroked="f"/>
        </w:pict>
      </w:r>
    </w:p>
    <w:p w:rsidR="005A69B5" w:rsidRPr="001F5DDC" w:rsidRDefault="001F5DDC" w:rsidP="005A69B5">
      <w:pPr>
        <w:shd w:val="clear" w:color="auto" w:fill="FFFFFF"/>
        <w:spacing w:before="300" w:after="150"/>
        <w:outlineLvl w:val="2"/>
        <w:rPr>
          <w:rFonts w:ascii="Lato" w:hAnsi="Lato"/>
          <w:b/>
          <w:bCs/>
          <w:color w:val="464666"/>
          <w:sz w:val="36"/>
          <w:szCs w:val="36"/>
        </w:rPr>
      </w:pPr>
      <w:r w:rsidRPr="001F5DDC">
        <w:rPr>
          <w:rFonts w:ascii="Lato" w:hAnsi="Lato"/>
          <w:b/>
          <w:bCs/>
          <w:color w:val="464666"/>
          <w:sz w:val="36"/>
          <w:szCs w:val="36"/>
        </w:rPr>
        <w:t>STOCKPHOTOS</w:t>
      </w: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48" w:history="1">
        <w:proofErr w:type="spellStart"/>
        <w:r w:rsidR="005A69B5">
          <w:rPr>
            <w:rStyle w:val="Hyperlink"/>
            <w:rFonts w:ascii="Lato" w:hAnsi="Lato"/>
            <w:color w:val="330033"/>
            <w:sz w:val="29"/>
            <w:szCs w:val="29"/>
          </w:rPr>
          <w:t>Morguefile</w:t>
        </w:r>
        <w:proofErr w:type="spellEnd"/>
      </w:hyperlink>
    </w:p>
    <w:p w:rsidR="005A69B5" w:rsidRDefault="00BD33BB" w:rsidP="005A69B5">
      <w:pPr>
        <w:pStyle w:val="NormalWeb"/>
        <w:shd w:val="clear" w:color="auto" w:fill="FFFFFF"/>
        <w:spacing w:before="0" w:beforeAutospacing="0" w:after="150" w:afterAutospacing="0"/>
        <w:rPr>
          <w:rFonts w:ascii="Lato" w:hAnsi="Lato"/>
          <w:color w:val="565656"/>
          <w:sz w:val="21"/>
          <w:szCs w:val="21"/>
        </w:rPr>
      </w:pPr>
      <w:r w:rsidRPr="00BD33BB">
        <w:rPr>
          <w:rFonts w:ascii="Lato" w:hAnsi="Lato"/>
          <w:color w:val="565656"/>
          <w:sz w:val="21"/>
          <w:szCs w:val="21"/>
        </w:rPr>
        <w:t>Is a free photo archive “for creatives, by creatives." The site was created to serve as a free image exchange for creative professionals and teachers to use in their work.</w:t>
      </w:r>
      <w:r w:rsidR="005A69B5">
        <w:rPr>
          <w:rFonts w:ascii="Lato" w:hAnsi="Lato"/>
          <w:color w:val="565656"/>
          <w:sz w:val="21"/>
          <w:szCs w:val="21"/>
        </w:rPr>
        <w:t>.</w:t>
      </w: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49" w:history="1">
        <w:r w:rsidR="005A69B5">
          <w:rPr>
            <w:rStyle w:val="Hyperlink"/>
            <w:rFonts w:ascii="Lato" w:hAnsi="Lato"/>
            <w:color w:val="330033"/>
            <w:sz w:val="29"/>
            <w:szCs w:val="29"/>
          </w:rPr>
          <w:t>Visual Hunt</w:t>
        </w:r>
      </w:hyperlink>
    </w:p>
    <w:p w:rsidR="005A69B5" w:rsidRDefault="00612822" w:rsidP="005A69B5">
      <w:pPr>
        <w:pStyle w:val="NormalWeb"/>
        <w:shd w:val="clear" w:color="auto" w:fill="FFFFFF"/>
        <w:spacing w:before="0" w:beforeAutospacing="0" w:after="150" w:afterAutospacing="0"/>
        <w:rPr>
          <w:rFonts w:ascii="Lato" w:hAnsi="Lato"/>
          <w:color w:val="565656"/>
          <w:sz w:val="21"/>
          <w:szCs w:val="21"/>
        </w:rPr>
      </w:pPr>
      <w:proofErr w:type="spellStart"/>
      <w:r w:rsidRPr="00612822">
        <w:rPr>
          <w:rFonts w:ascii="Lato" w:hAnsi="Lato"/>
          <w:color w:val="565656"/>
          <w:sz w:val="21"/>
          <w:szCs w:val="21"/>
        </w:rPr>
        <w:t>VisualHunt</w:t>
      </w:r>
      <w:proofErr w:type="spellEnd"/>
      <w:r w:rsidRPr="00612822">
        <w:rPr>
          <w:rFonts w:ascii="Lato" w:hAnsi="Lato"/>
          <w:color w:val="565656"/>
          <w:sz w:val="21"/>
          <w:szCs w:val="21"/>
        </w:rPr>
        <w:t xml:space="preserve"> is your visual search engine for products, photos and ideas.</w:t>
      </w:r>
      <w:r>
        <w:rPr>
          <w:rFonts w:ascii="Lato" w:hAnsi="Lato"/>
          <w:color w:val="565656"/>
          <w:sz w:val="21"/>
          <w:szCs w:val="21"/>
        </w:rPr>
        <w:t xml:space="preserve"> The site allows you to search for accessible high quality stock photos.</w:t>
      </w: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50" w:history="1">
        <w:proofErr w:type="spellStart"/>
        <w:r w:rsidR="005A69B5">
          <w:rPr>
            <w:rStyle w:val="Hyperlink"/>
            <w:rFonts w:ascii="Lato" w:hAnsi="Lato"/>
            <w:color w:val="330033"/>
            <w:sz w:val="29"/>
            <w:szCs w:val="29"/>
          </w:rPr>
          <w:t>Freepik</w:t>
        </w:r>
        <w:proofErr w:type="spellEnd"/>
      </w:hyperlink>
    </w:p>
    <w:p w:rsidR="001F5DDC" w:rsidRDefault="005A69B5" w:rsidP="00774088">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Millions of free photos and graphic resources. All that you need for your Creative Projects.</w:t>
      </w:r>
    </w:p>
    <w:p w:rsidR="00043627" w:rsidRDefault="00043627" w:rsidP="00774088">
      <w:pPr>
        <w:pStyle w:val="NormalWeb"/>
        <w:shd w:val="clear" w:color="auto" w:fill="FFFFFF"/>
        <w:spacing w:before="0" w:beforeAutospacing="0" w:after="150" w:afterAutospacing="0"/>
        <w:rPr>
          <w:rFonts w:ascii="Lato" w:hAnsi="Lato"/>
          <w:color w:val="565656"/>
          <w:sz w:val="21"/>
          <w:szCs w:val="21"/>
        </w:rPr>
      </w:pPr>
    </w:p>
    <w:p w:rsidR="00043627" w:rsidRPr="00774088" w:rsidRDefault="00043627" w:rsidP="00774088">
      <w:pPr>
        <w:pStyle w:val="NormalWeb"/>
        <w:shd w:val="clear" w:color="auto" w:fill="FFFFFF"/>
        <w:spacing w:before="0" w:beforeAutospacing="0" w:after="150" w:afterAutospacing="0"/>
        <w:rPr>
          <w:rFonts w:ascii="Lato" w:hAnsi="Lato"/>
          <w:color w:val="565656"/>
          <w:sz w:val="21"/>
          <w:szCs w:val="21"/>
        </w:rPr>
      </w:pP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51" w:history="1">
        <w:proofErr w:type="spellStart"/>
        <w:r w:rsidR="005A69B5">
          <w:rPr>
            <w:rStyle w:val="Hyperlink"/>
            <w:rFonts w:ascii="Lato" w:hAnsi="Lato"/>
            <w:color w:val="330033"/>
            <w:sz w:val="29"/>
            <w:szCs w:val="29"/>
          </w:rPr>
          <w:t>Unsplash</w:t>
        </w:r>
        <w:proofErr w:type="spellEnd"/>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Over 2 million free high-resolution images brought to you by the world’s most generous community of photographers.</w:t>
      </w: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52" w:history="1">
        <w:proofErr w:type="spellStart"/>
        <w:r w:rsidR="005A69B5">
          <w:rPr>
            <w:rStyle w:val="Hyperlink"/>
            <w:rFonts w:ascii="Lato" w:hAnsi="Lato"/>
            <w:color w:val="330033"/>
            <w:sz w:val="29"/>
            <w:szCs w:val="29"/>
          </w:rPr>
          <w:t>Pexels</w:t>
        </w:r>
        <w:proofErr w:type="spellEnd"/>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Free stock photos you can use everywhere.</w:t>
      </w: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53" w:history="1">
        <w:proofErr w:type="spellStart"/>
        <w:r w:rsidR="005A69B5">
          <w:rPr>
            <w:rStyle w:val="Hyperlink"/>
            <w:rFonts w:ascii="Lato" w:hAnsi="Lato"/>
            <w:color w:val="330033"/>
            <w:sz w:val="29"/>
            <w:szCs w:val="29"/>
          </w:rPr>
          <w:t>Pixabay</w:t>
        </w:r>
        <w:proofErr w:type="spellEnd"/>
      </w:hyperlink>
    </w:p>
    <w:p w:rsidR="005A69B5" w:rsidRDefault="005A69B5" w:rsidP="005A69B5">
      <w:pPr>
        <w:pStyle w:val="NormalWeb"/>
        <w:shd w:val="clear" w:color="auto" w:fill="FFFFFF"/>
        <w:spacing w:before="0" w:beforeAutospacing="0" w:after="0" w:afterAutospacing="0"/>
        <w:rPr>
          <w:rFonts w:ascii="Lato" w:hAnsi="Lato"/>
          <w:color w:val="565656"/>
          <w:sz w:val="21"/>
          <w:szCs w:val="21"/>
        </w:rPr>
      </w:pPr>
      <w:r>
        <w:rPr>
          <w:rFonts w:ascii="Lato" w:hAnsi="Lato"/>
          <w:color w:val="565656"/>
          <w:sz w:val="21"/>
          <w:szCs w:val="21"/>
        </w:rPr>
        <w:t>Find your perfect free image or video to download and use for anything.</w:t>
      </w:r>
    </w:p>
    <w:p w:rsidR="00774088" w:rsidRDefault="00774088" w:rsidP="00774088">
      <w:pPr>
        <w:rPr>
          <w:rFonts w:ascii="Lato" w:hAnsi="Lato"/>
          <w:b/>
          <w:bCs/>
          <w:color w:val="464666"/>
          <w:sz w:val="29"/>
          <w:szCs w:val="29"/>
        </w:rPr>
      </w:pPr>
    </w:p>
    <w:p w:rsidR="0027678C" w:rsidRDefault="00EB12D1" w:rsidP="00774088">
      <w:pPr>
        <w:rPr>
          <w:rFonts w:ascii="Lato" w:hAnsi="Lato"/>
          <w:b/>
          <w:bCs/>
          <w:color w:val="464666"/>
          <w:sz w:val="36"/>
          <w:szCs w:val="36"/>
        </w:rPr>
      </w:pPr>
      <w:r>
        <w:rPr>
          <w:rFonts w:ascii="Lato" w:hAnsi="Lato"/>
          <w:b/>
          <w:bCs/>
          <w:noProof/>
          <w:color w:val="464666"/>
          <w:sz w:val="36"/>
          <w:szCs w:val="36"/>
        </w:rPr>
        <w:pict>
          <v:rect id="_x0000_i1025" alt="" style="width:468pt;height:.05pt;mso-width-percent:0;mso-height-percent:0;mso-width-percent:0;mso-height-percent:0" o:hralign="center" o:hrstd="t" o:hr="t" fillcolor="#a0a0a0" stroked="f"/>
        </w:pict>
      </w:r>
    </w:p>
    <w:p w:rsidR="0027678C" w:rsidRDefault="0027678C" w:rsidP="00774088">
      <w:pPr>
        <w:rPr>
          <w:rFonts w:ascii="Lato" w:hAnsi="Lato"/>
          <w:b/>
          <w:bCs/>
          <w:color w:val="464666"/>
          <w:sz w:val="36"/>
          <w:szCs w:val="36"/>
        </w:rPr>
      </w:pPr>
    </w:p>
    <w:p w:rsidR="005A69B5" w:rsidRPr="00774088" w:rsidRDefault="001F5DDC" w:rsidP="00774088">
      <w:pPr>
        <w:rPr>
          <w:rFonts w:ascii="Lato" w:hAnsi="Lato"/>
          <w:b/>
          <w:bCs/>
          <w:color w:val="464666"/>
          <w:sz w:val="29"/>
          <w:szCs w:val="29"/>
        </w:rPr>
      </w:pPr>
      <w:r w:rsidRPr="001F5DDC">
        <w:rPr>
          <w:rFonts w:ascii="Lato" w:hAnsi="Lato"/>
          <w:b/>
          <w:bCs/>
          <w:color w:val="464666"/>
          <w:sz w:val="36"/>
          <w:szCs w:val="36"/>
        </w:rPr>
        <w:t>TEXTBOOKS</w:t>
      </w: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54" w:history="1">
        <w:r w:rsidR="005A69B5">
          <w:rPr>
            <w:rStyle w:val="Hyperlink"/>
            <w:rFonts w:ascii="Lato" w:hAnsi="Lato"/>
            <w:color w:val="330033"/>
            <w:sz w:val="29"/>
            <w:szCs w:val="29"/>
          </w:rPr>
          <w:t>BC Campus Open Ed</w:t>
        </w:r>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View a collection of open textbooks applicable to courses with high-enrollment, including trade and tourism.</w:t>
      </w: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55" w:history="1">
        <w:r w:rsidR="005A69B5">
          <w:rPr>
            <w:rStyle w:val="Hyperlink"/>
            <w:rFonts w:ascii="Lato" w:hAnsi="Lato"/>
            <w:color w:val="330033"/>
            <w:sz w:val="29"/>
            <w:szCs w:val="29"/>
          </w:rPr>
          <w:t>Bookboon.com</w:t>
        </w:r>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 xml:space="preserve">Browse through </w:t>
      </w:r>
      <w:proofErr w:type="spellStart"/>
      <w:r>
        <w:rPr>
          <w:rFonts w:ascii="Lato" w:hAnsi="Lato"/>
          <w:color w:val="565656"/>
          <w:sz w:val="21"/>
          <w:szCs w:val="21"/>
        </w:rPr>
        <w:t>eTextbooks</w:t>
      </w:r>
      <w:proofErr w:type="spellEnd"/>
      <w:r>
        <w:rPr>
          <w:rFonts w:ascii="Lato" w:hAnsi="Lato"/>
          <w:color w:val="565656"/>
          <w:sz w:val="21"/>
          <w:szCs w:val="21"/>
        </w:rPr>
        <w:t xml:space="preserve"> in multiple disciplines that are free with ads; initial download requires an email address.</w:t>
      </w: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56" w:history="1">
        <w:r w:rsidR="005A69B5">
          <w:rPr>
            <w:rStyle w:val="Hyperlink"/>
            <w:rFonts w:ascii="Lato" w:hAnsi="Lato"/>
            <w:color w:val="330033"/>
            <w:sz w:val="29"/>
            <w:szCs w:val="29"/>
          </w:rPr>
          <w:t>Community College Consortium for Open Educational Resources</w:t>
        </w:r>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Browse an index of online textbooks categorized by department.</w:t>
      </w: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57" w:history="1">
        <w:r w:rsidR="005A69B5">
          <w:rPr>
            <w:rStyle w:val="Hyperlink"/>
            <w:rFonts w:ascii="Lato" w:hAnsi="Lato"/>
            <w:color w:val="330033"/>
            <w:sz w:val="29"/>
            <w:szCs w:val="29"/>
          </w:rPr>
          <w:t>Cool 4 Ed</w:t>
        </w:r>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Search open textbooks and course materials across disciplines, sponsored by a collaboration between the CSU, UC and CCC.</w:t>
      </w: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58" w:history="1">
        <w:r w:rsidR="005A69B5">
          <w:rPr>
            <w:rStyle w:val="Hyperlink"/>
            <w:rFonts w:ascii="Lato" w:hAnsi="Lato"/>
            <w:color w:val="330033"/>
            <w:sz w:val="29"/>
            <w:szCs w:val="29"/>
          </w:rPr>
          <w:t>Khan Academy</w:t>
        </w:r>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View free practice exercises and instructional videos on different topics, including science, math, history, art history, economics and more. </w:t>
      </w: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59" w:history="1">
        <w:r w:rsidR="005A69B5">
          <w:rPr>
            <w:rStyle w:val="Hyperlink"/>
            <w:rFonts w:ascii="Lato" w:hAnsi="Lato"/>
            <w:color w:val="330033"/>
            <w:sz w:val="29"/>
            <w:szCs w:val="29"/>
          </w:rPr>
          <w:t>MIT Open Course Ware</w:t>
        </w:r>
      </w:hyperlink>
    </w:p>
    <w:p w:rsidR="00043627" w:rsidRDefault="005A69B5" w:rsidP="00774088">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 xml:space="preserve">Browse math, engineering and science textbooks, categorized by department (free and purchase </w:t>
      </w:r>
    </w:p>
    <w:p w:rsidR="0027678C" w:rsidRPr="00774088" w:rsidRDefault="005A69B5" w:rsidP="00774088">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required resources).</w:t>
      </w:r>
    </w:p>
    <w:p w:rsidR="005A69B5" w:rsidRPr="00043627" w:rsidRDefault="00EB12D1" w:rsidP="005A69B5">
      <w:pPr>
        <w:pStyle w:val="Heading3"/>
        <w:shd w:val="clear" w:color="auto" w:fill="FFFFFF"/>
        <w:spacing w:before="300" w:beforeAutospacing="0" w:after="150" w:afterAutospacing="0"/>
        <w:rPr>
          <w:rFonts w:ascii="Lato" w:hAnsi="Lato"/>
          <w:color w:val="492E74"/>
          <w:sz w:val="29"/>
          <w:szCs w:val="29"/>
        </w:rPr>
      </w:pPr>
      <w:hyperlink r:id="rId60" w:history="1">
        <w:r w:rsidR="005A69B5" w:rsidRPr="00043627">
          <w:rPr>
            <w:rStyle w:val="Hyperlink"/>
            <w:rFonts w:ascii="Lato" w:hAnsi="Lato"/>
            <w:color w:val="492E74"/>
            <w:sz w:val="29"/>
            <w:szCs w:val="29"/>
          </w:rPr>
          <w:t xml:space="preserve">Open </w:t>
        </w:r>
        <w:proofErr w:type="spellStart"/>
        <w:r w:rsidR="005A69B5" w:rsidRPr="00043627">
          <w:rPr>
            <w:rStyle w:val="Hyperlink"/>
            <w:rFonts w:ascii="Lato" w:hAnsi="Lato"/>
            <w:color w:val="492E74"/>
            <w:sz w:val="29"/>
            <w:szCs w:val="29"/>
          </w:rPr>
          <w:t>Stax</w:t>
        </w:r>
        <w:proofErr w:type="spellEnd"/>
        <w:r w:rsidR="005A69B5" w:rsidRPr="00043627">
          <w:rPr>
            <w:rStyle w:val="Hyperlink"/>
            <w:rFonts w:ascii="Lato" w:hAnsi="Lato"/>
            <w:color w:val="492E74"/>
            <w:sz w:val="29"/>
            <w:szCs w:val="29"/>
          </w:rPr>
          <w:t xml:space="preserve"> College</w:t>
        </w:r>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Browse limited and high-quality selection of open textbooks, modules and pages for large, intro courses.</w:t>
      </w: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61" w:history="1">
        <w:r w:rsidR="005A69B5">
          <w:rPr>
            <w:rStyle w:val="Hyperlink"/>
            <w:rFonts w:ascii="Lato" w:hAnsi="Lato"/>
            <w:color w:val="330033"/>
            <w:sz w:val="29"/>
            <w:szCs w:val="29"/>
          </w:rPr>
          <w:t xml:space="preserve">Open </w:t>
        </w:r>
        <w:proofErr w:type="spellStart"/>
        <w:r w:rsidR="005A69B5">
          <w:rPr>
            <w:rStyle w:val="Hyperlink"/>
            <w:rFonts w:ascii="Lato" w:hAnsi="Lato"/>
            <w:color w:val="330033"/>
            <w:sz w:val="29"/>
            <w:szCs w:val="29"/>
          </w:rPr>
          <w:t>Stax</w:t>
        </w:r>
        <w:proofErr w:type="spellEnd"/>
        <w:r w:rsidR="005A69B5">
          <w:rPr>
            <w:rStyle w:val="Hyperlink"/>
            <w:rFonts w:ascii="Lato" w:hAnsi="Lato"/>
            <w:color w:val="330033"/>
            <w:sz w:val="29"/>
            <w:szCs w:val="29"/>
          </w:rPr>
          <w:t xml:space="preserve"> CNX Library</w:t>
        </w:r>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Browse through a digital ecosystem that offers resources in the format of books, course notes, or small collections covering a variety of disciplines. </w:t>
      </w: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62" w:history="1">
        <w:r w:rsidR="005A69B5">
          <w:rPr>
            <w:rStyle w:val="Hyperlink"/>
            <w:rFonts w:ascii="Lato" w:hAnsi="Lato"/>
            <w:color w:val="330033"/>
            <w:sz w:val="29"/>
            <w:szCs w:val="29"/>
          </w:rPr>
          <w:t>Open Textbook Library</w:t>
        </w:r>
      </w:hyperlink>
      <w:r w:rsidR="005A69B5">
        <w:rPr>
          <w:rFonts w:ascii="Lato" w:hAnsi="Lato"/>
          <w:color w:val="464666"/>
          <w:sz w:val="29"/>
          <w:szCs w:val="29"/>
        </w:rPr>
        <w:t> </w:t>
      </w:r>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View peer reviewed and open licensed textbooks in multiple disciplines. </w:t>
      </w: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63" w:history="1">
        <w:r w:rsidR="005A69B5">
          <w:rPr>
            <w:rStyle w:val="Hyperlink"/>
            <w:rFonts w:ascii="Lato" w:hAnsi="Lato"/>
            <w:color w:val="330033"/>
            <w:sz w:val="29"/>
            <w:szCs w:val="29"/>
          </w:rPr>
          <w:t>Saylor Academy</w:t>
        </w:r>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 xml:space="preserve">Search through approximately 100 downloadable open textbooks, using either </w:t>
      </w:r>
      <w:proofErr w:type="spellStart"/>
      <w:r>
        <w:rPr>
          <w:rFonts w:ascii="Lato" w:hAnsi="Lato"/>
          <w:color w:val="565656"/>
          <w:sz w:val="21"/>
          <w:szCs w:val="21"/>
        </w:rPr>
        <w:t>ctrl+F</w:t>
      </w:r>
      <w:proofErr w:type="spellEnd"/>
      <w:r>
        <w:rPr>
          <w:rFonts w:ascii="Lato" w:hAnsi="Lato"/>
          <w:color w:val="565656"/>
          <w:sz w:val="21"/>
          <w:szCs w:val="21"/>
        </w:rPr>
        <w:t xml:space="preserve"> for PC or </w:t>
      </w:r>
      <w:proofErr w:type="spellStart"/>
      <w:r>
        <w:rPr>
          <w:rFonts w:ascii="Lato" w:hAnsi="Lato"/>
          <w:color w:val="565656"/>
          <w:sz w:val="21"/>
          <w:szCs w:val="21"/>
        </w:rPr>
        <w:t>cmd+F</w:t>
      </w:r>
      <w:proofErr w:type="spellEnd"/>
      <w:r>
        <w:rPr>
          <w:rFonts w:ascii="Lato" w:hAnsi="Lato"/>
          <w:color w:val="565656"/>
          <w:sz w:val="21"/>
          <w:szCs w:val="21"/>
        </w:rPr>
        <w:t xml:space="preserve"> for Mac.</w:t>
      </w:r>
    </w:p>
    <w:p w:rsidR="005A69B5" w:rsidRDefault="00EB12D1" w:rsidP="005A69B5">
      <w:pPr>
        <w:pStyle w:val="Heading3"/>
        <w:shd w:val="clear" w:color="auto" w:fill="FFFFFF"/>
        <w:spacing w:before="300" w:beforeAutospacing="0" w:after="150" w:afterAutospacing="0"/>
        <w:rPr>
          <w:rFonts w:ascii="Lato" w:hAnsi="Lato"/>
          <w:color w:val="464666"/>
          <w:sz w:val="29"/>
          <w:szCs w:val="29"/>
        </w:rPr>
      </w:pPr>
      <w:hyperlink r:id="rId64" w:history="1">
        <w:r w:rsidR="005A69B5">
          <w:rPr>
            <w:rStyle w:val="Hyperlink"/>
            <w:rFonts w:ascii="Lato" w:hAnsi="Lato"/>
            <w:color w:val="330033"/>
            <w:sz w:val="29"/>
            <w:szCs w:val="29"/>
          </w:rPr>
          <w:t>Skills Commons</w:t>
        </w:r>
      </w:hyperlink>
    </w:p>
    <w:p w:rsidR="005A69B5" w:rsidRDefault="005A69B5" w:rsidP="005A69B5">
      <w:pPr>
        <w:pStyle w:val="NormalWeb"/>
        <w:shd w:val="clear" w:color="auto" w:fill="FFFFFF"/>
        <w:spacing w:before="0" w:beforeAutospacing="0" w:after="0" w:afterAutospacing="0"/>
        <w:rPr>
          <w:rFonts w:ascii="Lato" w:hAnsi="Lato"/>
          <w:color w:val="565656"/>
          <w:sz w:val="21"/>
          <w:szCs w:val="21"/>
        </w:rPr>
      </w:pPr>
      <w:proofErr w:type="spellStart"/>
      <w:r>
        <w:rPr>
          <w:rFonts w:ascii="Lato" w:hAnsi="Lato"/>
          <w:color w:val="565656"/>
          <w:sz w:val="21"/>
          <w:szCs w:val="21"/>
        </w:rPr>
        <w:t>SkillsCommons</w:t>
      </w:r>
      <w:proofErr w:type="spellEnd"/>
      <w:r>
        <w:rPr>
          <w:rFonts w:ascii="Lato" w:hAnsi="Lato"/>
          <w:color w:val="565656"/>
          <w:sz w:val="21"/>
          <w:szCs w:val="21"/>
        </w:rPr>
        <w:t xml:space="preserve"> is a free and open online library containing free and open learning materials and program support materials for job-driven workforce development.</w:t>
      </w:r>
    </w:p>
    <w:p w:rsidR="005A69B5" w:rsidRDefault="005A69B5"/>
    <w:sectPr w:rsidR="005A69B5" w:rsidSect="0018350C">
      <w:head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2D1" w:rsidRDefault="00EB12D1" w:rsidP="005A69B5">
      <w:r>
        <w:separator/>
      </w:r>
    </w:p>
  </w:endnote>
  <w:endnote w:type="continuationSeparator" w:id="0">
    <w:p w:rsidR="00EB12D1" w:rsidRDefault="00EB12D1" w:rsidP="005A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2D1" w:rsidRDefault="00EB12D1" w:rsidP="005A69B5">
      <w:r>
        <w:separator/>
      </w:r>
    </w:p>
  </w:footnote>
  <w:footnote w:type="continuationSeparator" w:id="0">
    <w:p w:rsidR="00EB12D1" w:rsidRDefault="00EB12D1" w:rsidP="005A6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B5" w:rsidRDefault="005A69B5" w:rsidP="005A69B5">
    <w:pPr>
      <w:pStyle w:val="Header"/>
      <w:tabs>
        <w:tab w:val="clear" w:pos="4680"/>
        <w:tab w:val="center" w:pos="6390"/>
      </w:tabs>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26F14"/>
    <w:multiLevelType w:val="multilevel"/>
    <w:tmpl w:val="5A923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204C2"/>
    <w:multiLevelType w:val="multilevel"/>
    <w:tmpl w:val="58901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162FDA"/>
    <w:multiLevelType w:val="multilevel"/>
    <w:tmpl w:val="E460D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AF66DF"/>
    <w:multiLevelType w:val="multilevel"/>
    <w:tmpl w:val="763E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B5"/>
    <w:rsid w:val="00043412"/>
    <w:rsid w:val="00043627"/>
    <w:rsid w:val="00143158"/>
    <w:rsid w:val="00154A47"/>
    <w:rsid w:val="0018350C"/>
    <w:rsid w:val="001F5DDC"/>
    <w:rsid w:val="00206143"/>
    <w:rsid w:val="002703A8"/>
    <w:rsid w:val="00272858"/>
    <w:rsid w:val="0027678C"/>
    <w:rsid w:val="00282876"/>
    <w:rsid w:val="002A5252"/>
    <w:rsid w:val="002B0E2E"/>
    <w:rsid w:val="002E509C"/>
    <w:rsid w:val="003145D3"/>
    <w:rsid w:val="003E0F77"/>
    <w:rsid w:val="004C7308"/>
    <w:rsid w:val="004F3910"/>
    <w:rsid w:val="004F7AE4"/>
    <w:rsid w:val="005A69B5"/>
    <w:rsid w:val="00612822"/>
    <w:rsid w:val="007217F3"/>
    <w:rsid w:val="0073380B"/>
    <w:rsid w:val="00774088"/>
    <w:rsid w:val="007E54E5"/>
    <w:rsid w:val="00800303"/>
    <w:rsid w:val="00843BBA"/>
    <w:rsid w:val="00844420"/>
    <w:rsid w:val="00850AD6"/>
    <w:rsid w:val="00897095"/>
    <w:rsid w:val="0091733B"/>
    <w:rsid w:val="00952F73"/>
    <w:rsid w:val="009C066D"/>
    <w:rsid w:val="009C4C1F"/>
    <w:rsid w:val="00A10977"/>
    <w:rsid w:val="00A323E7"/>
    <w:rsid w:val="00A66441"/>
    <w:rsid w:val="00AC7A02"/>
    <w:rsid w:val="00B34DCE"/>
    <w:rsid w:val="00BD33BB"/>
    <w:rsid w:val="00C43CF7"/>
    <w:rsid w:val="00C517D0"/>
    <w:rsid w:val="00CB58F2"/>
    <w:rsid w:val="00D84B3B"/>
    <w:rsid w:val="00D86CCD"/>
    <w:rsid w:val="00E96A3D"/>
    <w:rsid w:val="00EA31D7"/>
    <w:rsid w:val="00EB12D1"/>
    <w:rsid w:val="00F8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EDAC4"/>
  <w15:chartTrackingRefBased/>
  <w15:docId w15:val="{DFE4A4D9-CF74-1648-9B0D-C4E52879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F73"/>
    <w:rPr>
      <w:rFonts w:ascii="Times New Roman" w:eastAsia="Times New Roman" w:hAnsi="Times New Roman" w:cs="Times New Roman"/>
    </w:rPr>
  </w:style>
  <w:style w:type="paragraph" w:styleId="Heading3">
    <w:name w:val="heading 3"/>
    <w:basedOn w:val="Normal"/>
    <w:link w:val="Heading3Char"/>
    <w:uiPriority w:val="9"/>
    <w:qFormat/>
    <w:rsid w:val="005A69B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69B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A69B5"/>
    <w:rPr>
      <w:color w:val="0000FF"/>
      <w:u w:val="single"/>
    </w:rPr>
  </w:style>
  <w:style w:type="paragraph" w:styleId="NormalWeb">
    <w:name w:val="Normal (Web)"/>
    <w:basedOn w:val="Normal"/>
    <w:uiPriority w:val="99"/>
    <w:unhideWhenUsed/>
    <w:rsid w:val="005A69B5"/>
    <w:pPr>
      <w:spacing w:before="100" w:beforeAutospacing="1" w:after="100" w:afterAutospacing="1"/>
    </w:pPr>
  </w:style>
  <w:style w:type="paragraph" w:styleId="Header">
    <w:name w:val="header"/>
    <w:basedOn w:val="Normal"/>
    <w:link w:val="HeaderChar"/>
    <w:uiPriority w:val="99"/>
    <w:unhideWhenUsed/>
    <w:rsid w:val="005A69B5"/>
    <w:pPr>
      <w:tabs>
        <w:tab w:val="center" w:pos="4680"/>
        <w:tab w:val="right" w:pos="9360"/>
      </w:tabs>
    </w:pPr>
  </w:style>
  <w:style w:type="character" w:customStyle="1" w:styleId="HeaderChar">
    <w:name w:val="Header Char"/>
    <w:basedOn w:val="DefaultParagraphFont"/>
    <w:link w:val="Header"/>
    <w:uiPriority w:val="99"/>
    <w:rsid w:val="005A69B5"/>
  </w:style>
  <w:style w:type="paragraph" w:styleId="Footer">
    <w:name w:val="footer"/>
    <w:basedOn w:val="Normal"/>
    <w:link w:val="FooterChar"/>
    <w:uiPriority w:val="99"/>
    <w:unhideWhenUsed/>
    <w:rsid w:val="005A69B5"/>
    <w:pPr>
      <w:tabs>
        <w:tab w:val="center" w:pos="4680"/>
        <w:tab w:val="right" w:pos="9360"/>
      </w:tabs>
    </w:pPr>
  </w:style>
  <w:style w:type="character" w:customStyle="1" w:styleId="FooterChar">
    <w:name w:val="Footer Char"/>
    <w:basedOn w:val="DefaultParagraphFont"/>
    <w:link w:val="Footer"/>
    <w:uiPriority w:val="99"/>
    <w:rsid w:val="005A69B5"/>
  </w:style>
  <w:style w:type="character" w:styleId="FollowedHyperlink">
    <w:name w:val="FollowedHyperlink"/>
    <w:basedOn w:val="DefaultParagraphFont"/>
    <w:uiPriority w:val="99"/>
    <w:semiHidden/>
    <w:unhideWhenUsed/>
    <w:rsid w:val="001F5DDC"/>
    <w:rPr>
      <w:color w:val="954F72" w:themeColor="followedHyperlink"/>
      <w:u w:val="single"/>
    </w:rPr>
  </w:style>
  <w:style w:type="character" w:styleId="Strong">
    <w:name w:val="Strong"/>
    <w:basedOn w:val="DefaultParagraphFont"/>
    <w:uiPriority w:val="22"/>
    <w:qFormat/>
    <w:rsid w:val="00952F73"/>
    <w:rPr>
      <w:b/>
      <w:bCs/>
    </w:rPr>
  </w:style>
  <w:style w:type="character" w:styleId="UnresolvedMention">
    <w:name w:val="Unresolved Mention"/>
    <w:basedOn w:val="DefaultParagraphFont"/>
    <w:uiPriority w:val="99"/>
    <w:semiHidden/>
    <w:unhideWhenUsed/>
    <w:rsid w:val="00206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3078">
      <w:bodyDiv w:val="1"/>
      <w:marLeft w:val="0"/>
      <w:marRight w:val="0"/>
      <w:marTop w:val="0"/>
      <w:marBottom w:val="0"/>
      <w:divBdr>
        <w:top w:val="none" w:sz="0" w:space="0" w:color="auto"/>
        <w:left w:val="none" w:sz="0" w:space="0" w:color="auto"/>
        <w:bottom w:val="none" w:sz="0" w:space="0" w:color="auto"/>
        <w:right w:val="none" w:sz="0" w:space="0" w:color="auto"/>
      </w:divBdr>
    </w:div>
    <w:div w:id="209001803">
      <w:bodyDiv w:val="1"/>
      <w:marLeft w:val="0"/>
      <w:marRight w:val="0"/>
      <w:marTop w:val="0"/>
      <w:marBottom w:val="0"/>
      <w:divBdr>
        <w:top w:val="none" w:sz="0" w:space="0" w:color="auto"/>
        <w:left w:val="none" w:sz="0" w:space="0" w:color="auto"/>
        <w:bottom w:val="none" w:sz="0" w:space="0" w:color="auto"/>
        <w:right w:val="none" w:sz="0" w:space="0" w:color="auto"/>
      </w:divBdr>
    </w:div>
    <w:div w:id="264652172">
      <w:bodyDiv w:val="1"/>
      <w:marLeft w:val="0"/>
      <w:marRight w:val="0"/>
      <w:marTop w:val="0"/>
      <w:marBottom w:val="0"/>
      <w:divBdr>
        <w:top w:val="none" w:sz="0" w:space="0" w:color="auto"/>
        <w:left w:val="none" w:sz="0" w:space="0" w:color="auto"/>
        <w:bottom w:val="none" w:sz="0" w:space="0" w:color="auto"/>
        <w:right w:val="none" w:sz="0" w:space="0" w:color="auto"/>
      </w:divBdr>
    </w:div>
    <w:div w:id="267351454">
      <w:bodyDiv w:val="1"/>
      <w:marLeft w:val="0"/>
      <w:marRight w:val="0"/>
      <w:marTop w:val="0"/>
      <w:marBottom w:val="0"/>
      <w:divBdr>
        <w:top w:val="none" w:sz="0" w:space="0" w:color="auto"/>
        <w:left w:val="none" w:sz="0" w:space="0" w:color="auto"/>
        <w:bottom w:val="none" w:sz="0" w:space="0" w:color="auto"/>
        <w:right w:val="none" w:sz="0" w:space="0" w:color="auto"/>
      </w:divBdr>
    </w:div>
    <w:div w:id="313606443">
      <w:bodyDiv w:val="1"/>
      <w:marLeft w:val="0"/>
      <w:marRight w:val="0"/>
      <w:marTop w:val="0"/>
      <w:marBottom w:val="0"/>
      <w:divBdr>
        <w:top w:val="none" w:sz="0" w:space="0" w:color="auto"/>
        <w:left w:val="none" w:sz="0" w:space="0" w:color="auto"/>
        <w:bottom w:val="none" w:sz="0" w:space="0" w:color="auto"/>
        <w:right w:val="none" w:sz="0" w:space="0" w:color="auto"/>
      </w:divBdr>
      <w:divsChild>
        <w:div w:id="1407805296">
          <w:marLeft w:val="-225"/>
          <w:marRight w:val="-225"/>
          <w:marTop w:val="0"/>
          <w:marBottom w:val="0"/>
          <w:divBdr>
            <w:top w:val="none" w:sz="0" w:space="0" w:color="auto"/>
            <w:left w:val="none" w:sz="0" w:space="0" w:color="auto"/>
            <w:bottom w:val="none" w:sz="0" w:space="0" w:color="auto"/>
            <w:right w:val="none" w:sz="0" w:space="0" w:color="auto"/>
          </w:divBdr>
          <w:divsChild>
            <w:div w:id="1727490207">
              <w:marLeft w:val="0"/>
              <w:marRight w:val="0"/>
              <w:marTop w:val="0"/>
              <w:marBottom w:val="0"/>
              <w:divBdr>
                <w:top w:val="none" w:sz="0" w:space="0" w:color="auto"/>
                <w:left w:val="none" w:sz="0" w:space="0" w:color="auto"/>
                <w:bottom w:val="none" w:sz="0" w:space="0" w:color="auto"/>
                <w:right w:val="none" w:sz="0" w:space="0" w:color="auto"/>
              </w:divBdr>
              <w:divsChild>
                <w:div w:id="413666404">
                  <w:marLeft w:val="0"/>
                  <w:marRight w:val="0"/>
                  <w:marTop w:val="0"/>
                  <w:marBottom w:val="0"/>
                  <w:divBdr>
                    <w:top w:val="none" w:sz="0" w:space="0" w:color="auto"/>
                    <w:left w:val="none" w:sz="0" w:space="0" w:color="auto"/>
                    <w:bottom w:val="none" w:sz="0" w:space="0" w:color="auto"/>
                    <w:right w:val="none" w:sz="0" w:space="0" w:color="auto"/>
                  </w:divBdr>
                  <w:divsChild>
                    <w:div w:id="1562671013">
                      <w:marLeft w:val="0"/>
                      <w:marRight w:val="0"/>
                      <w:marTop w:val="0"/>
                      <w:marBottom w:val="0"/>
                      <w:divBdr>
                        <w:top w:val="none" w:sz="0" w:space="0" w:color="auto"/>
                        <w:left w:val="none" w:sz="0" w:space="0" w:color="auto"/>
                        <w:bottom w:val="none" w:sz="0" w:space="0" w:color="auto"/>
                        <w:right w:val="none" w:sz="0" w:space="0" w:color="auto"/>
                      </w:divBdr>
                      <w:divsChild>
                        <w:div w:id="988752688">
                          <w:marLeft w:val="0"/>
                          <w:marRight w:val="0"/>
                          <w:marTop w:val="0"/>
                          <w:marBottom w:val="240"/>
                          <w:divBdr>
                            <w:top w:val="none" w:sz="0" w:space="0" w:color="auto"/>
                            <w:left w:val="none" w:sz="0" w:space="0" w:color="auto"/>
                            <w:bottom w:val="none" w:sz="0" w:space="0" w:color="auto"/>
                            <w:right w:val="none" w:sz="0" w:space="0" w:color="auto"/>
                          </w:divBdr>
                          <w:divsChild>
                            <w:div w:id="5779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1251">
          <w:marLeft w:val="0"/>
          <w:marRight w:val="0"/>
          <w:marTop w:val="0"/>
          <w:marBottom w:val="240"/>
          <w:divBdr>
            <w:top w:val="none" w:sz="0" w:space="0" w:color="auto"/>
            <w:left w:val="none" w:sz="0" w:space="0" w:color="auto"/>
            <w:bottom w:val="none" w:sz="0" w:space="0" w:color="auto"/>
            <w:right w:val="none" w:sz="0" w:space="0" w:color="auto"/>
          </w:divBdr>
          <w:divsChild>
            <w:div w:id="15821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6702">
      <w:bodyDiv w:val="1"/>
      <w:marLeft w:val="0"/>
      <w:marRight w:val="0"/>
      <w:marTop w:val="0"/>
      <w:marBottom w:val="0"/>
      <w:divBdr>
        <w:top w:val="none" w:sz="0" w:space="0" w:color="auto"/>
        <w:left w:val="none" w:sz="0" w:space="0" w:color="auto"/>
        <w:bottom w:val="none" w:sz="0" w:space="0" w:color="auto"/>
        <w:right w:val="none" w:sz="0" w:space="0" w:color="auto"/>
      </w:divBdr>
    </w:div>
    <w:div w:id="636759854">
      <w:bodyDiv w:val="1"/>
      <w:marLeft w:val="0"/>
      <w:marRight w:val="0"/>
      <w:marTop w:val="0"/>
      <w:marBottom w:val="0"/>
      <w:divBdr>
        <w:top w:val="none" w:sz="0" w:space="0" w:color="auto"/>
        <w:left w:val="none" w:sz="0" w:space="0" w:color="auto"/>
        <w:bottom w:val="none" w:sz="0" w:space="0" w:color="auto"/>
        <w:right w:val="none" w:sz="0" w:space="0" w:color="auto"/>
      </w:divBdr>
      <w:divsChild>
        <w:div w:id="244463252">
          <w:marLeft w:val="-225"/>
          <w:marRight w:val="-225"/>
          <w:marTop w:val="0"/>
          <w:marBottom w:val="0"/>
          <w:divBdr>
            <w:top w:val="none" w:sz="0" w:space="0" w:color="auto"/>
            <w:left w:val="none" w:sz="0" w:space="0" w:color="auto"/>
            <w:bottom w:val="none" w:sz="0" w:space="0" w:color="auto"/>
            <w:right w:val="none" w:sz="0" w:space="0" w:color="auto"/>
          </w:divBdr>
          <w:divsChild>
            <w:div w:id="1500805362">
              <w:marLeft w:val="0"/>
              <w:marRight w:val="0"/>
              <w:marTop w:val="0"/>
              <w:marBottom w:val="0"/>
              <w:divBdr>
                <w:top w:val="none" w:sz="0" w:space="0" w:color="auto"/>
                <w:left w:val="none" w:sz="0" w:space="0" w:color="auto"/>
                <w:bottom w:val="none" w:sz="0" w:space="0" w:color="auto"/>
                <w:right w:val="none" w:sz="0" w:space="0" w:color="auto"/>
              </w:divBdr>
              <w:divsChild>
                <w:div w:id="1028025641">
                  <w:marLeft w:val="0"/>
                  <w:marRight w:val="0"/>
                  <w:marTop w:val="0"/>
                  <w:marBottom w:val="0"/>
                  <w:divBdr>
                    <w:top w:val="none" w:sz="0" w:space="0" w:color="auto"/>
                    <w:left w:val="none" w:sz="0" w:space="0" w:color="auto"/>
                    <w:bottom w:val="none" w:sz="0" w:space="0" w:color="auto"/>
                    <w:right w:val="none" w:sz="0" w:space="0" w:color="auto"/>
                  </w:divBdr>
                  <w:divsChild>
                    <w:div w:id="1893298869">
                      <w:marLeft w:val="0"/>
                      <w:marRight w:val="0"/>
                      <w:marTop w:val="0"/>
                      <w:marBottom w:val="0"/>
                      <w:divBdr>
                        <w:top w:val="none" w:sz="0" w:space="0" w:color="auto"/>
                        <w:left w:val="none" w:sz="0" w:space="0" w:color="auto"/>
                        <w:bottom w:val="none" w:sz="0" w:space="0" w:color="auto"/>
                        <w:right w:val="none" w:sz="0" w:space="0" w:color="auto"/>
                      </w:divBdr>
                      <w:divsChild>
                        <w:div w:id="748499641">
                          <w:marLeft w:val="0"/>
                          <w:marRight w:val="0"/>
                          <w:marTop w:val="0"/>
                          <w:marBottom w:val="240"/>
                          <w:divBdr>
                            <w:top w:val="none" w:sz="0" w:space="0" w:color="auto"/>
                            <w:left w:val="none" w:sz="0" w:space="0" w:color="auto"/>
                            <w:bottom w:val="none" w:sz="0" w:space="0" w:color="auto"/>
                            <w:right w:val="none" w:sz="0" w:space="0" w:color="auto"/>
                          </w:divBdr>
                          <w:divsChild>
                            <w:div w:id="10427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6975">
          <w:marLeft w:val="0"/>
          <w:marRight w:val="0"/>
          <w:marTop w:val="0"/>
          <w:marBottom w:val="240"/>
          <w:divBdr>
            <w:top w:val="none" w:sz="0" w:space="0" w:color="auto"/>
            <w:left w:val="none" w:sz="0" w:space="0" w:color="auto"/>
            <w:bottom w:val="none" w:sz="0" w:space="0" w:color="auto"/>
            <w:right w:val="none" w:sz="0" w:space="0" w:color="auto"/>
          </w:divBdr>
          <w:divsChild>
            <w:div w:id="1986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7873">
      <w:bodyDiv w:val="1"/>
      <w:marLeft w:val="0"/>
      <w:marRight w:val="0"/>
      <w:marTop w:val="0"/>
      <w:marBottom w:val="0"/>
      <w:divBdr>
        <w:top w:val="none" w:sz="0" w:space="0" w:color="auto"/>
        <w:left w:val="none" w:sz="0" w:space="0" w:color="auto"/>
        <w:bottom w:val="none" w:sz="0" w:space="0" w:color="auto"/>
        <w:right w:val="none" w:sz="0" w:space="0" w:color="auto"/>
      </w:divBdr>
    </w:div>
    <w:div w:id="780730457">
      <w:bodyDiv w:val="1"/>
      <w:marLeft w:val="0"/>
      <w:marRight w:val="0"/>
      <w:marTop w:val="0"/>
      <w:marBottom w:val="0"/>
      <w:divBdr>
        <w:top w:val="none" w:sz="0" w:space="0" w:color="auto"/>
        <w:left w:val="none" w:sz="0" w:space="0" w:color="auto"/>
        <w:bottom w:val="none" w:sz="0" w:space="0" w:color="auto"/>
        <w:right w:val="none" w:sz="0" w:space="0" w:color="auto"/>
      </w:divBdr>
    </w:div>
    <w:div w:id="805463903">
      <w:bodyDiv w:val="1"/>
      <w:marLeft w:val="0"/>
      <w:marRight w:val="0"/>
      <w:marTop w:val="0"/>
      <w:marBottom w:val="0"/>
      <w:divBdr>
        <w:top w:val="none" w:sz="0" w:space="0" w:color="auto"/>
        <w:left w:val="none" w:sz="0" w:space="0" w:color="auto"/>
        <w:bottom w:val="none" w:sz="0" w:space="0" w:color="auto"/>
        <w:right w:val="none" w:sz="0" w:space="0" w:color="auto"/>
      </w:divBdr>
    </w:div>
    <w:div w:id="912853565">
      <w:bodyDiv w:val="1"/>
      <w:marLeft w:val="0"/>
      <w:marRight w:val="0"/>
      <w:marTop w:val="0"/>
      <w:marBottom w:val="0"/>
      <w:divBdr>
        <w:top w:val="none" w:sz="0" w:space="0" w:color="auto"/>
        <w:left w:val="none" w:sz="0" w:space="0" w:color="auto"/>
        <w:bottom w:val="none" w:sz="0" w:space="0" w:color="auto"/>
        <w:right w:val="none" w:sz="0" w:space="0" w:color="auto"/>
      </w:divBdr>
    </w:div>
    <w:div w:id="1075055281">
      <w:bodyDiv w:val="1"/>
      <w:marLeft w:val="0"/>
      <w:marRight w:val="0"/>
      <w:marTop w:val="0"/>
      <w:marBottom w:val="0"/>
      <w:divBdr>
        <w:top w:val="none" w:sz="0" w:space="0" w:color="auto"/>
        <w:left w:val="none" w:sz="0" w:space="0" w:color="auto"/>
        <w:bottom w:val="none" w:sz="0" w:space="0" w:color="auto"/>
        <w:right w:val="none" w:sz="0" w:space="0" w:color="auto"/>
      </w:divBdr>
    </w:div>
    <w:div w:id="1225675191">
      <w:bodyDiv w:val="1"/>
      <w:marLeft w:val="0"/>
      <w:marRight w:val="0"/>
      <w:marTop w:val="0"/>
      <w:marBottom w:val="0"/>
      <w:divBdr>
        <w:top w:val="none" w:sz="0" w:space="0" w:color="auto"/>
        <w:left w:val="none" w:sz="0" w:space="0" w:color="auto"/>
        <w:bottom w:val="none" w:sz="0" w:space="0" w:color="auto"/>
        <w:right w:val="none" w:sz="0" w:space="0" w:color="auto"/>
      </w:divBdr>
    </w:div>
    <w:div w:id="1279483708">
      <w:bodyDiv w:val="1"/>
      <w:marLeft w:val="0"/>
      <w:marRight w:val="0"/>
      <w:marTop w:val="0"/>
      <w:marBottom w:val="0"/>
      <w:divBdr>
        <w:top w:val="none" w:sz="0" w:space="0" w:color="auto"/>
        <w:left w:val="none" w:sz="0" w:space="0" w:color="auto"/>
        <w:bottom w:val="none" w:sz="0" w:space="0" w:color="auto"/>
        <w:right w:val="none" w:sz="0" w:space="0" w:color="auto"/>
      </w:divBdr>
    </w:div>
    <w:div w:id="1389184617">
      <w:bodyDiv w:val="1"/>
      <w:marLeft w:val="0"/>
      <w:marRight w:val="0"/>
      <w:marTop w:val="0"/>
      <w:marBottom w:val="0"/>
      <w:divBdr>
        <w:top w:val="none" w:sz="0" w:space="0" w:color="auto"/>
        <w:left w:val="none" w:sz="0" w:space="0" w:color="auto"/>
        <w:bottom w:val="none" w:sz="0" w:space="0" w:color="auto"/>
        <w:right w:val="none" w:sz="0" w:space="0" w:color="auto"/>
      </w:divBdr>
    </w:div>
    <w:div w:id="1637368009">
      <w:bodyDiv w:val="1"/>
      <w:marLeft w:val="0"/>
      <w:marRight w:val="0"/>
      <w:marTop w:val="0"/>
      <w:marBottom w:val="0"/>
      <w:divBdr>
        <w:top w:val="none" w:sz="0" w:space="0" w:color="auto"/>
        <w:left w:val="none" w:sz="0" w:space="0" w:color="auto"/>
        <w:bottom w:val="none" w:sz="0" w:space="0" w:color="auto"/>
        <w:right w:val="none" w:sz="0" w:space="0" w:color="auto"/>
      </w:divBdr>
    </w:div>
    <w:div w:id="1837650006">
      <w:bodyDiv w:val="1"/>
      <w:marLeft w:val="0"/>
      <w:marRight w:val="0"/>
      <w:marTop w:val="0"/>
      <w:marBottom w:val="0"/>
      <w:divBdr>
        <w:top w:val="none" w:sz="0" w:space="0" w:color="auto"/>
        <w:left w:val="none" w:sz="0" w:space="0" w:color="auto"/>
        <w:bottom w:val="none" w:sz="0" w:space="0" w:color="auto"/>
        <w:right w:val="none" w:sz="0" w:space="0" w:color="auto"/>
      </w:divBdr>
    </w:div>
    <w:div w:id="1957785244">
      <w:bodyDiv w:val="1"/>
      <w:marLeft w:val="0"/>
      <w:marRight w:val="0"/>
      <w:marTop w:val="0"/>
      <w:marBottom w:val="0"/>
      <w:divBdr>
        <w:top w:val="none" w:sz="0" w:space="0" w:color="auto"/>
        <w:left w:val="none" w:sz="0" w:space="0" w:color="auto"/>
        <w:bottom w:val="none" w:sz="0" w:space="0" w:color="auto"/>
        <w:right w:val="none" w:sz="0" w:space="0" w:color="auto"/>
      </w:divBdr>
    </w:div>
    <w:div w:id="2043049422">
      <w:bodyDiv w:val="1"/>
      <w:marLeft w:val="0"/>
      <w:marRight w:val="0"/>
      <w:marTop w:val="0"/>
      <w:marBottom w:val="0"/>
      <w:divBdr>
        <w:top w:val="none" w:sz="0" w:space="0" w:color="auto"/>
        <w:left w:val="none" w:sz="0" w:space="0" w:color="auto"/>
        <w:bottom w:val="none" w:sz="0" w:space="0" w:color="auto"/>
        <w:right w:val="none" w:sz="0" w:space="0" w:color="auto"/>
      </w:divBdr>
    </w:div>
    <w:div w:id="20572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tmuseum.org/art/collection" TargetMode="External"/><Relationship Id="rId21" Type="http://schemas.openxmlformats.org/officeDocument/2006/relationships/hyperlink" Target="https://its.sfsu.edu/services/category/Software%C2%A0" TargetMode="External"/><Relationship Id="rId34" Type="http://schemas.openxmlformats.org/officeDocument/2006/relationships/hyperlink" Target="http://courses.lumenlearning.com/catalog/lumen" TargetMode="External"/><Relationship Id="rId42" Type="http://schemas.openxmlformats.org/officeDocument/2006/relationships/hyperlink" Target="https://creativecommons.org/" TargetMode="External"/><Relationship Id="rId47" Type="http://schemas.openxmlformats.org/officeDocument/2006/relationships/hyperlink" Target="https://www.ncbi.nlm.nih.gov/pmc/" TargetMode="External"/><Relationship Id="rId50" Type="http://schemas.openxmlformats.org/officeDocument/2006/relationships/hyperlink" Target="https://www.freepik.com/" TargetMode="External"/><Relationship Id="rId55" Type="http://schemas.openxmlformats.org/officeDocument/2006/relationships/hyperlink" Target="https://bookboon.com/" TargetMode="External"/><Relationship Id="rId63" Type="http://schemas.openxmlformats.org/officeDocument/2006/relationships/hyperlink" Target="https://www.saylor.org/books/"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library.sfsu.edu/new-ebooks" TargetMode="External"/><Relationship Id="rId29" Type="http://schemas.openxmlformats.org/officeDocument/2006/relationships/hyperlink" Target="https://www.moma.org/calendar/exhibitions/history/" TargetMode="External"/><Relationship Id="rId11" Type="http://schemas.openxmlformats.org/officeDocument/2006/relationships/hyperlink" Target="http://affordablelearning.sfsu.edu/" TargetMode="External"/><Relationship Id="rId24" Type="http://schemas.openxmlformats.org/officeDocument/2006/relationships/hyperlink" Target="https://diva.sfsu.edu/" TargetMode="External"/><Relationship Id="rId32" Type="http://schemas.openxmlformats.org/officeDocument/2006/relationships/hyperlink" Target="http://opencourselibrary.org/course/" TargetMode="External"/><Relationship Id="rId37" Type="http://schemas.openxmlformats.org/officeDocument/2006/relationships/hyperlink" Target="https://wac.colostate.edu/" TargetMode="External"/><Relationship Id="rId40" Type="http://schemas.openxmlformats.org/officeDocument/2006/relationships/hyperlink" Target="https://dp.la/" TargetMode="External"/><Relationship Id="rId45" Type="http://schemas.openxmlformats.org/officeDocument/2006/relationships/hyperlink" Target="https://doaj.org/" TargetMode="External"/><Relationship Id="rId53" Type="http://schemas.openxmlformats.org/officeDocument/2006/relationships/hyperlink" Target="https://pixabay.com/" TargetMode="External"/><Relationship Id="rId58" Type="http://schemas.openxmlformats.org/officeDocument/2006/relationships/hyperlink" Target="https://www.khanacademy.org/"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cnx.org/" TargetMode="External"/><Relationship Id="rId19" Type="http://schemas.openxmlformats.org/officeDocument/2006/relationships/hyperlink" Target="https://library.sfsu.edu/db-search?combine=film%20movie%20video%20streaming" TargetMode="External"/><Relationship Id="rId14" Type="http://schemas.openxmlformats.org/officeDocument/2006/relationships/hyperlink" Target="https://library.sfsu.edu/" TargetMode="External"/><Relationship Id="rId22" Type="http://schemas.openxmlformats.org/officeDocument/2006/relationships/hyperlink" Target="https://its.sfsu.edu/service/office365students" TargetMode="External"/><Relationship Id="rId27" Type="http://schemas.openxmlformats.org/officeDocument/2006/relationships/hyperlink" Target="https://images.nga.gov/en/page/show_home_page.html" TargetMode="External"/><Relationship Id="rId30" Type="http://schemas.openxmlformats.org/officeDocument/2006/relationships/hyperlink" Target="http://opencourselibrary.org/course/" TargetMode="External"/><Relationship Id="rId35" Type="http://schemas.openxmlformats.org/officeDocument/2006/relationships/hyperlink" Target="https://www.google.com/advanced_search" TargetMode="External"/><Relationship Id="rId43" Type="http://schemas.openxmlformats.org/officeDocument/2006/relationships/hyperlink" Target="https://www.khanacademy.org/" TargetMode="External"/><Relationship Id="rId48" Type="http://schemas.openxmlformats.org/officeDocument/2006/relationships/hyperlink" Target="https://morguefile.com/photos" TargetMode="External"/><Relationship Id="rId56" Type="http://schemas.openxmlformats.org/officeDocument/2006/relationships/hyperlink" Target="https://www.cccoer.org/" TargetMode="External"/><Relationship Id="rId64" Type="http://schemas.openxmlformats.org/officeDocument/2006/relationships/hyperlink" Target="https://www.skillscommons.org/" TargetMode="External"/><Relationship Id="rId8" Type="http://schemas.openxmlformats.org/officeDocument/2006/relationships/hyperlink" Target="mailto:affordablesfsu@lists.sfsu.edu?subject=Student%20Resources" TargetMode="External"/><Relationship Id="rId51" Type="http://schemas.openxmlformats.org/officeDocument/2006/relationships/hyperlink" Target="https://unsplash.com/" TargetMode="External"/><Relationship Id="rId3" Type="http://schemas.openxmlformats.org/officeDocument/2006/relationships/settings" Target="settings.xml"/><Relationship Id="rId12" Type="http://schemas.openxmlformats.org/officeDocument/2006/relationships/hyperlink" Target="https://access.sfsu.edu/amqc" TargetMode="External"/><Relationship Id="rId17" Type="http://schemas.openxmlformats.org/officeDocument/2006/relationships/hyperlink" Target="https://library.sfsu.edu/ebook-textbooks" TargetMode="External"/><Relationship Id="rId25" Type="http://schemas.openxmlformats.org/officeDocument/2006/relationships/hyperlink" Target="https://library.sfsu.edu/film-video-collection" TargetMode="External"/><Relationship Id="rId33" Type="http://schemas.openxmlformats.org/officeDocument/2006/relationships/hyperlink" Target="https://oer.deepwebaccess.com/oer/desktop/en/search.html" TargetMode="External"/><Relationship Id="rId38" Type="http://schemas.openxmlformats.org/officeDocument/2006/relationships/hyperlink" Target="http://cnx.org/" TargetMode="External"/><Relationship Id="rId46" Type="http://schemas.openxmlformats.org/officeDocument/2006/relationships/hyperlink" Target="https://www.mededportal.org/" TargetMode="External"/><Relationship Id="rId59" Type="http://schemas.openxmlformats.org/officeDocument/2006/relationships/hyperlink" Target="https://ocw.mit.edu/courses/online-textbooks/" TargetMode="External"/><Relationship Id="rId67" Type="http://schemas.openxmlformats.org/officeDocument/2006/relationships/theme" Target="theme/theme1.xml"/><Relationship Id="rId20" Type="http://schemas.openxmlformats.org/officeDocument/2006/relationships/hyperlink" Target="https://sfsu.kanopy.com/" TargetMode="External"/><Relationship Id="rId41" Type="http://schemas.openxmlformats.org/officeDocument/2006/relationships/hyperlink" Target="https://sfpl.org/" TargetMode="External"/><Relationship Id="rId54" Type="http://schemas.openxmlformats.org/officeDocument/2006/relationships/hyperlink" Target="https://open.bccampus.ca/" TargetMode="External"/><Relationship Id="rId62" Type="http://schemas.openxmlformats.org/officeDocument/2006/relationships/hyperlink" Target="https://open.umn.edu/opentextbook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fstate-primo.hosted.exlibrisgroup.com/primo-explore/search?tab=articles&amp;search_scope=PRIMO_CENTRAL&amp;vid=01CALS_SFR&amp;lang=en_US&amp;offset=0%C2%A0" TargetMode="External"/><Relationship Id="rId23" Type="http://schemas.openxmlformats.org/officeDocument/2006/relationships/hyperlink" Target="https://its.sfsu.edu/service/adobecreativecloudcc" TargetMode="External"/><Relationship Id="rId28" Type="http://schemas.openxmlformats.org/officeDocument/2006/relationships/hyperlink" Target="https://www.rijksmuseum.nl/en/search?f=1&amp;p=1&amp;ps=12&amp;imgonly=True&amp;st=OBJECTS&amp;ii=0" TargetMode="External"/><Relationship Id="rId36" Type="http://schemas.openxmlformats.org/officeDocument/2006/relationships/hyperlink" Target="http://teachingcommons.us/" TargetMode="External"/><Relationship Id="rId49" Type="http://schemas.openxmlformats.org/officeDocument/2006/relationships/hyperlink" Target="https://visualhunt.com/" TargetMode="External"/><Relationship Id="rId57" Type="http://schemas.openxmlformats.org/officeDocument/2006/relationships/hyperlink" Target="https://www.cool4ed.org/" TargetMode="External"/><Relationship Id="rId10" Type="http://schemas.openxmlformats.org/officeDocument/2006/relationships/hyperlink" Target="mailto:affordablesfsu@lists.sfsu.edu?subject=Student%20Resources" TargetMode="External"/><Relationship Id="rId31" Type="http://schemas.openxmlformats.org/officeDocument/2006/relationships/hyperlink" Target="http://www.merlot.org/merlot/index.htm" TargetMode="External"/><Relationship Id="rId44" Type="http://schemas.openxmlformats.org/officeDocument/2006/relationships/hyperlink" Target="https://www.benthamopen.com/browse-by-subject/S1/1/" TargetMode="External"/><Relationship Id="rId52" Type="http://schemas.openxmlformats.org/officeDocument/2006/relationships/hyperlink" Target="https://www.pexels.com/" TargetMode="External"/><Relationship Id="rId60" Type="http://schemas.openxmlformats.org/officeDocument/2006/relationships/hyperlink" Target="https://openstax.org/subjects"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ffordablelearning.sfsu.edu/" TargetMode="External"/><Relationship Id="rId13" Type="http://schemas.openxmlformats.org/officeDocument/2006/relationships/hyperlink" Target="https://www.youtube.com/watch?v=nyq_0ozjVno" TargetMode="External"/><Relationship Id="rId18" Type="http://schemas.openxmlformats.org/officeDocument/2006/relationships/hyperlink" Target="https://library.sfsu.edu/find-articles-more-databases" TargetMode="External"/><Relationship Id="rId39" Type="http://schemas.openxmlformats.org/officeDocument/2006/relationships/hyperlink" Target="http://www.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2021-02-19T01:04:00Z</cp:lastPrinted>
  <dcterms:created xsi:type="dcterms:W3CDTF">2021-02-19T23:54:00Z</dcterms:created>
  <dcterms:modified xsi:type="dcterms:W3CDTF">2021-02-19T23:54:00Z</dcterms:modified>
</cp:coreProperties>
</file>